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76" w:rsidRPr="001D3376" w:rsidRDefault="001D3376" w:rsidP="00074DF9">
      <w:pPr>
        <w:jc w:val="center"/>
        <w:rPr>
          <w:rFonts w:cs="B Zar"/>
          <w:sz w:val="28"/>
          <w:szCs w:val="28"/>
          <w:rtl/>
          <w:lang w:bidi="fa-IR"/>
        </w:rPr>
      </w:pPr>
      <w:r w:rsidRPr="001D337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1D3376" w:rsidRPr="001D3376" w:rsidRDefault="001D3376" w:rsidP="00074DF9">
      <w:pPr>
        <w:jc w:val="center"/>
        <w:rPr>
          <w:rFonts w:cs="B Zar"/>
          <w:sz w:val="28"/>
          <w:szCs w:val="28"/>
          <w:rtl/>
          <w:lang w:bidi="fa-IR"/>
        </w:rPr>
      </w:pPr>
    </w:p>
    <w:p w:rsidR="003D4BB1" w:rsidRPr="00B85F84" w:rsidRDefault="00294784" w:rsidP="001D3376">
      <w:pPr>
        <w:jc w:val="right"/>
        <w:rPr>
          <w:rFonts w:cs="B Zar"/>
          <w:b/>
          <w:bCs/>
          <w:sz w:val="32"/>
          <w:szCs w:val="32"/>
          <w:lang w:bidi="fa-IR"/>
        </w:rPr>
      </w:pPr>
      <w:r w:rsidRPr="00B85F84">
        <w:rPr>
          <w:rFonts w:cs="B Zar" w:hint="cs"/>
          <w:b/>
          <w:bCs/>
          <w:sz w:val="32"/>
          <w:szCs w:val="32"/>
          <w:rtl/>
          <w:lang w:bidi="fa-IR"/>
        </w:rPr>
        <w:t xml:space="preserve">            </w:t>
      </w:r>
      <w:r w:rsidR="00074DF9" w:rsidRPr="00B85F84">
        <w:rPr>
          <w:rFonts w:cs="B Zar" w:hint="cs"/>
          <w:b/>
          <w:bCs/>
          <w:sz w:val="32"/>
          <w:szCs w:val="32"/>
          <w:rtl/>
          <w:lang w:bidi="fa-IR"/>
        </w:rPr>
        <w:t>شرح وظایف</w:t>
      </w:r>
      <w:r w:rsidR="001D3376" w:rsidRPr="00B85F84">
        <w:rPr>
          <w:rFonts w:cs="B Zar" w:hint="cs"/>
          <w:b/>
          <w:bCs/>
          <w:sz w:val="32"/>
          <w:szCs w:val="32"/>
          <w:rtl/>
          <w:lang w:bidi="fa-IR"/>
        </w:rPr>
        <w:t xml:space="preserve"> معاون</w:t>
      </w:r>
      <w:r w:rsidR="007F0917" w:rsidRPr="00B85F84">
        <w:rPr>
          <w:rFonts w:cs="B Zar" w:hint="cs"/>
          <w:b/>
          <w:bCs/>
          <w:sz w:val="32"/>
          <w:szCs w:val="32"/>
          <w:rtl/>
          <w:lang w:bidi="fa-IR"/>
        </w:rPr>
        <w:t xml:space="preserve"> اداره درآمد</w:t>
      </w:r>
      <w:r w:rsidR="001D3376" w:rsidRPr="00B85F84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1D3376" w:rsidRPr="001D3376" w:rsidRDefault="001D3376" w:rsidP="00074DF9">
      <w:pPr>
        <w:jc w:val="center"/>
        <w:rPr>
          <w:rFonts w:cs="B Zar"/>
          <w:sz w:val="28"/>
          <w:szCs w:val="28"/>
          <w:rtl/>
          <w:lang w:bidi="fa-IR"/>
        </w:rPr>
      </w:pPr>
    </w:p>
    <w:p w:rsidR="00074DF9" w:rsidRPr="001D3376" w:rsidRDefault="0070382E" w:rsidP="00AB1784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720"/>
        <w:jc w:val="both"/>
        <w:rPr>
          <w:rFonts w:ascii="Tahoma" w:hAnsi="Tahoma" w:cs="B Zar"/>
          <w:color w:val="333333"/>
          <w:sz w:val="28"/>
          <w:szCs w:val="28"/>
          <w:rtl/>
        </w:rPr>
      </w:pPr>
      <w:r w:rsidRPr="001D3376">
        <w:rPr>
          <w:rFonts w:ascii="Tahoma" w:hAnsi="Tahoma" w:cs="B Zar" w:hint="cs"/>
          <w:color w:val="333333"/>
          <w:sz w:val="28"/>
          <w:szCs w:val="28"/>
          <w:rtl/>
          <w:lang w:bidi="fa-IR"/>
        </w:rPr>
        <w:t>-</w:t>
      </w:r>
      <w:r w:rsidR="00074DF9" w:rsidRPr="001D3376">
        <w:rPr>
          <w:rFonts w:ascii="Tahoma" w:hAnsi="Tahoma" w:cs="B Zar"/>
          <w:color w:val="333333"/>
          <w:sz w:val="28"/>
          <w:szCs w:val="28"/>
          <w:rtl/>
          <w:lang w:bidi="fa-IR"/>
        </w:rPr>
        <w:t xml:space="preserve"> </w:t>
      </w:r>
      <w:r w:rsidR="00074DF9" w:rsidRPr="001D3376">
        <w:rPr>
          <w:rFonts w:ascii="Tahoma" w:hAnsi="Tahoma" w:cs="B Zar"/>
          <w:color w:val="333333"/>
          <w:sz w:val="28"/>
          <w:szCs w:val="28"/>
          <w:rtl/>
        </w:rPr>
        <w:t>پی گیری جهت وصول هر چه سریعتر مانده م</w:t>
      </w:r>
      <w:bookmarkStart w:id="0" w:name="_GoBack"/>
      <w:bookmarkEnd w:id="0"/>
      <w:r w:rsidR="00074DF9" w:rsidRPr="001D3376">
        <w:rPr>
          <w:rFonts w:ascii="Tahoma" w:hAnsi="Tahoma" w:cs="B Zar"/>
          <w:color w:val="333333"/>
          <w:sz w:val="28"/>
          <w:szCs w:val="28"/>
          <w:rtl/>
        </w:rPr>
        <w:t>طالبات از موسسات طرف قرارداد</w:t>
      </w:r>
    </w:p>
    <w:p w:rsidR="00074DF9" w:rsidRPr="001D3376" w:rsidRDefault="0070382E" w:rsidP="00AB1784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720"/>
        <w:jc w:val="both"/>
        <w:rPr>
          <w:rFonts w:ascii="Tahoma" w:hAnsi="Tahoma" w:cs="B Zar"/>
          <w:color w:val="333333"/>
          <w:sz w:val="28"/>
          <w:szCs w:val="28"/>
          <w:rtl/>
        </w:rPr>
      </w:pPr>
      <w:r w:rsidRPr="001D3376">
        <w:rPr>
          <w:rFonts w:ascii="Tahoma" w:hAnsi="Tahoma" w:cs="B Zar" w:hint="cs"/>
          <w:color w:val="333333"/>
          <w:sz w:val="28"/>
          <w:szCs w:val="28"/>
          <w:rtl/>
          <w:lang w:bidi="fa-IR"/>
        </w:rPr>
        <w:t>-</w:t>
      </w:r>
      <w:r w:rsidR="00074DF9" w:rsidRPr="001D3376">
        <w:rPr>
          <w:rFonts w:ascii="Tahoma" w:hAnsi="Tahoma" w:cs="B Zar"/>
          <w:color w:val="333333"/>
          <w:sz w:val="28"/>
          <w:szCs w:val="28"/>
          <w:rtl/>
          <w:lang w:bidi="fa-IR"/>
        </w:rPr>
        <w:t xml:space="preserve"> </w:t>
      </w:r>
      <w:r w:rsidR="00074DF9" w:rsidRPr="001D3376">
        <w:rPr>
          <w:rFonts w:ascii="Tahoma" w:hAnsi="Tahoma" w:cs="B Zar"/>
          <w:color w:val="333333"/>
          <w:sz w:val="28"/>
          <w:szCs w:val="28"/>
          <w:rtl/>
        </w:rPr>
        <w:t>برقراری ارتباط با سازمان های طرف قرارداد جهت ارائه عملکرد واحدهای تحت پوشش و علل دیرکرد وصول مطالبات و کسورات بیشتر از معمول</w:t>
      </w:r>
    </w:p>
    <w:p w:rsidR="00074DF9" w:rsidRPr="001D3376" w:rsidRDefault="0070382E" w:rsidP="00AB1784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720"/>
        <w:jc w:val="both"/>
        <w:rPr>
          <w:rFonts w:ascii="Tahoma" w:hAnsi="Tahoma" w:cs="B Zar"/>
          <w:color w:val="333333"/>
          <w:sz w:val="28"/>
          <w:szCs w:val="28"/>
          <w:rtl/>
        </w:rPr>
      </w:pPr>
      <w:r w:rsidRPr="001D3376">
        <w:rPr>
          <w:rFonts w:ascii="Tahoma" w:hAnsi="Tahoma" w:cs="B Zar" w:hint="cs"/>
          <w:color w:val="333333"/>
          <w:sz w:val="28"/>
          <w:szCs w:val="28"/>
          <w:rtl/>
          <w:lang w:bidi="fa-IR"/>
        </w:rPr>
        <w:t>-</w:t>
      </w:r>
      <w:r w:rsidR="00074DF9" w:rsidRPr="001D3376">
        <w:rPr>
          <w:rFonts w:ascii="Tahoma" w:hAnsi="Tahoma" w:cs="B Zar"/>
          <w:color w:val="333333"/>
          <w:sz w:val="28"/>
          <w:szCs w:val="28"/>
          <w:rtl/>
          <w:lang w:bidi="fa-IR"/>
        </w:rPr>
        <w:t xml:space="preserve"> </w:t>
      </w:r>
      <w:r w:rsidR="00074DF9" w:rsidRPr="001D3376">
        <w:rPr>
          <w:rFonts w:ascii="Tahoma" w:hAnsi="Tahoma" w:cs="B Zar"/>
          <w:color w:val="333333"/>
          <w:sz w:val="28"/>
          <w:szCs w:val="28"/>
          <w:rtl/>
        </w:rPr>
        <w:t>محاسبه ضریب افزایش یا کاهش درآمد و پی گیری علل آن</w:t>
      </w:r>
    </w:p>
    <w:p w:rsidR="00074DF9" w:rsidRPr="001D3376" w:rsidRDefault="0070382E" w:rsidP="00AB1784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720"/>
        <w:jc w:val="both"/>
        <w:rPr>
          <w:rFonts w:ascii="Tahoma" w:hAnsi="Tahoma" w:cs="B Zar"/>
          <w:color w:val="333333"/>
          <w:sz w:val="28"/>
          <w:szCs w:val="28"/>
          <w:rtl/>
          <w:lang w:bidi="fa-IR"/>
        </w:rPr>
      </w:pPr>
      <w:r w:rsidRPr="001D3376">
        <w:rPr>
          <w:rFonts w:ascii="Tahoma" w:hAnsi="Tahoma" w:cs="B Zar" w:hint="cs"/>
          <w:color w:val="333333"/>
          <w:sz w:val="28"/>
          <w:szCs w:val="28"/>
          <w:rtl/>
        </w:rPr>
        <w:t>-</w:t>
      </w:r>
      <w:r w:rsidR="008D3BBC" w:rsidRPr="001D3376">
        <w:rPr>
          <w:rFonts w:ascii="Tahoma" w:hAnsi="Tahoma" w:cs="B Zar" w:hint="cs"/>
          <w:color w:val="333333"/>
          <w:sz w:val="28"/>
          <w:szCs w:val="28"/>
          <w:rtl/>
          <w:lang w:bidi="fa-IR"/>
        </w:rPr>
        <w:t>بررسی تراز عملیاتی درآمد واحد ها در نظام نوین</w:t>
      </w:r>
    </w:p>
    <w:p w:rsidR="00074DF9" w:rsidRPr="001D3376" w:rsidRDefault="0070382E" w:rsidP="00AB1784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720"/>
        <w:jc w:val="both"/>
        <w:rPr>
          <w:rFonts w:ascii="Tahoma" w:hAnsi="Tahoma" w:cs="B Zar"/>
          <w:color w:val="333333"/>
          <w:sz w:val="28"/>
          <w:szCs w:val="28"/>
          <w:rtl/>
        </w:rPr>
      </w:pPr>
      <w:r w:rsidRPr="001D3376">
        <w:rPr>
          <w:rFonts w:ascii="Tahoma" w:hAnsi="Tahoma" w:cs="B Zar" w:hint="cs"/>
          <w:color w:val="333333"/>
          <w:sz w:val="28"/>
          <w:szCs w:val="28"/>
          <w:rtl/>
        </w:rPr>
        <w:t>-</w:t>
      </w:r>
      <w:r w:rsidR="00074DF9" w:rsidRPr="001D3376">
        <w:rPr>
          <w:rFonts w:ascii="Tahoma" w:hAnsi="Tahoma" w:cs="B Zar" w:hint="cs"/>
          <w:color w:val="333333"/>
          <w:sz w:val="28"/>
          <w:szCs w:val="28"/>
          <w:rtl/>
        </w:rPr>
        <w:t xml:space="preserve"> پیگیری  به موقع اسناد ارسالی واحد ها به بیمه های طرف قرارداد</w:t>
      </w:r>
    </w:p>
    <w:p w:rsidR="00074DF9" w:rsidRPr="001D3376" w:rsidRDefault="0070382E" w:rsidP="00AB1784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720"/>
        <w:jc w:val="both"/>
        <w:rPr>
          <w:rFonts w:ascii="Tahoma" w:hAnsi="Tahoma" w:cs="B Zar"/>
          <w:color w:val="333333"/>
          <w:sz w:val="28"/>
          <w:szCs w:val="28"/>
          <w:rtl/>
        </w:rPr>
      </w:pPr>
      <w:r w:rsidRPr="001D3376">
        <w:rPr>
          <w:rFonts w:ascii="Tahoma" w:hAnsi="Tahoma" w:cs="B Zar" w:hint="cs"/>
          <w:color w:val="333333"/>
          <w:sz w:val="28"/>
          <w:szCs w:val="28"/>
          <w:rtl/>
        </w:rPr>
        <w:t>-</w:t>
      </w:r>
      <w:r w:rsidR="00074DF9" w:rsidRPr="001D3376">
        <w:rPr>
          <w:rFonts w:ascii="Tahoma" w:hAnsi="Tahoma" w:cs="B Zar" w:hint="cs"/>
          <w:color w:val="333333"/>
          <w:sz w:val="28"/>
          <w:szCs w:val="28"/>
          <w:rtl/>
        </w:rPr>
        <w:t xml:space="preserve"> دریافت اطلاعات درآمد از واحد ها و ثبت در اکسل مربوطه</w:t>
      </w:r>
    </w:p>
    <w:p w:rsidR="00074DF9" w:rsidRPr="001D3376" w:rsidRDefault="0070382E" w:rsidP="00AB1784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720"/>
        <w:jc w:val="both"/>
        <w:rPr>
          <w:rFonts w:ascii="Tahoma" w:hAnsi="Tahoma" w:cs="B Zar"/>
          <w:color w:val="333333"/>
          <w:sz w:val="28"/>
          <w:szCs w:val="28"/>
          <w:rtl/>
        </w:rPr>
      </w:pPr>
      <w:r w:rsidRPr="001D3376">
        <w:rPr>
          <w:rFonts w:ascii="Tahoma" w:hAnsi="Tahoma" w:cs="B Zar" w:hint="cs"/>
          <w:color w:val="333333"/>
          <w:sz w:val="28"/>
          <w:szCs w:val="28"/>
          <w:rtl/>
        </w:rPr>
        <w:t>-</w:t>
      </w:r>
      <w:r w:rsidR="00074DF9" w:rsidRPr="001D3376">
        <w:rPr>
          <w:rFonts w:ascii="Tahoma" w:hAnsi="Tahoma" w:cs="B Zar" w:hint="cs"/>
          <w:color w:val="333333"/>
          <w:sz w:val="28"/>
          <w:szCs w:val="28"/>
          <w:rtl/>
        </w:rPr>
        <w:t xml:space="preserve"> دریافت وصولی و کسورات از بیمه های طرف قرارداد و تطبیق آنها با درآمد واحد ها</w:t>
      </w:r>
    </w:p>
    <w:p w:rsidR="007F0917" w:rsidRPr="001D3376" w:rsidRDefault="007F0917" w:rsidP="00AB1784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720"/>
        <w:jc w:val="both"/>
        <w:rPr>
          <w:rFonts w:ascii="Tahoma" w:hAnsi="Tahoma" w:cs="B Zar"/>
          <w:color w:val="333333"/>
          <w:sz w:val="28"/>
          <w:szCs w:val="28"/>
          <w:rtl/>
        </w:rPr>
      </w:pPr>
      <w:r w:rsidRPr="001D3376">
        <w:rPr>
          <w:rFonts w:ascii="Tahoma" w:hAnsi="Tahoma" w:cs="B Zar" w:hint="cs"/>
          <w:color w:val="333333"/>
          <w:sz w:val="28"/>
          <w:szCs w:val="28"/>
          <w:rtl/>
        </w:rPr>
        <w:t xml:space="preserve">- انجام تسویه حساب سالانه با کلیه بیمه ها </w:t>
      </w:r>
      <w:r w:rsidR="0022236D" w:rsidRPr="001D3376">
        <w:rPr>
          <w:rFonts w:ascii="Tahoma" w:hAnsi="Tahoma" w:cs="B Zar" w:hint="cs"/>
          <w:color w:val="333333"/>
          <w:sz w:val="28"/>
          <w:szCs w:val="28"/>
          <w:rtl/>
        </w:rPr>
        <w:t>و مراکز</w:t>
      </w:r>
      <w:r w:rsidRPr="001D3376">
        <w:rPr>
          <w:rFonts w:ascii="Tahoma" w:hAnsi="Tahoma" w:cs="B Zar" w:hint="cs"/>
          <w:color w:val="333333"/>
          <w:sz w:val="28"/>
          <w:szCs w:val="28"/>
          <w:rtl/>
        </w:rPr>
        <w:t>در پایان هر سال مالی</w:t>
      </w:r>
    </w:p>
    <w:p w:rsidR="007F0917" w:rsidRPr="001D3376" w:rsidRDefault="007F0917" w:rsidP="00AB1784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720"/>
        <w:jc w:val="both"/>
        <w:rPr>
          <w:rFonts w:ascii="Tahoma" w:hAnsi="Tahoma" w:cs="B Zar"/>
          <w:color w:val="333333"/>
          <w:sz w:val="28"/>
          <w:szCs w:val="28"/>
          <w:rtl/>
        </w:rPr>
      </w:pPr>
      <w:r w:rsidRPr="001D3376">
        <w:rPr>
          <w:rFonts w:ascii="Tahoma" w:hAnsi="Tahoma" w:cs="B Zar" w:hint="cs"/>
          <w:color w:val="333333"/>
          <w:sz w:val="28"/>
          <w:szCs w:val="28"/>
          <w:rtl/>
        </w:rPr>
        <w:t>-ارائه گزارش های درخواستی به موسسه حسابرسی مالی</w:t>
      </w:r>
    </w:p>
    <w:p w:rsidR="00074DF9" w:rsidRPr="001D3376" w:rsidRDefault="00074DF9" w:rsidP="00074DF9">
      <w:pPr>
        <w:jc w:val="right"/>
        <w:rPr>
          <w:rFonts w:cs="B Zar"/>
          <w:sz w:val="28"/>
          <w:szCs w:val="28"/>
          <w:rtl/>
          <w:lang w:bidi="fa-IR"/>
        </w:rPr>
      </w:pPr>
    </w:p>
    <w:sectPr w:rsidR="00074DF9" w:rsidRPr="001D3376" w:rsidSect="00AB1784">
      <w:pgSz w:w="12240" w:h="15840"/>
      <w:pgMar w:top="1418" w:right="1588" w:bottom="141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F9"/>
    <w:rsid w:val="00074DF9"/>
    <w:rsid w:val="001D3376"/>
    <w:rsid w:val="0022236D"/>
    <w:rsid w:val="00294784"/>
    <w:rsid w:val="003D3BB8"/>
    <w:rsid w:val="003D4BB1"/>
    <w:rsid w:val="00671642"/>
    <w:rsid w:val="006E29B9"/>
    <w:rsid w:val="0070382E"/>
    <w:rsid w:val="007F0917"/>
    <w:rsid w:val="008D3BBC"/>
    <w:rsid w:val="00AB1784"/>
    <w:rsid w:val="00B85F84"/>
    <w:rsid w:val="00F5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837024-5431-49B4-81CD-C4D0F674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Daramad</dc:creator>
  <cp:keywords/>
  <dc:description/>
  <cp:lastModifiedBy>sh dolat</cp:lastModifiedBy>
  <cp:revision>11</cp:revision>
  <cp:lastPrinted>2023-08-07T02:17:00Z</cp:lastPrinted>
  <dcterms:created xsi:type="dcterms:W3CDTF">2023-08-07T02:17:00Z</dcterms:created>
  <dcterms:modified xsi:type="dcterms:W3CDTF">2023-09-19T07:32:00Z</dcterms:modified>
</cp:coreProperties>
</file>