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D617" w14:textId="3A05DE15" w:rsidR="00EA6317" w:rsidRPr="0092698E" w:rsidRDefault="00EA6317" w:rsidP="00E81815">
      <w:pPr>
        <w:spacing w:after="0"/>
        <w:ind w:left="-472"/>
        <w:jc w:val="center"/>
        <w:rPr>
          <w:rFonts w:cs="B Zar"/>
          <w:b/>
          <w:bCs/>
          <w:sz w:val="24"/>
          <w:szCs w:val="24"/>
          <w:rtl/>
        </w:rPr>
      </w:pPr>
      <w:r w:rsidRPr="0092698E">
        <w:rPr>
          <w:rFonts w:cs="B Zar" w:hint="cs"/>
          <w:b/>
          <w:bCs/>
          <w:sz w:val="24"/>
          <w:szCs w:val="24"/>
          <w:rtl/>
        </w:rPr>
        <w:t>قرارداد همکاری در خصوص خدمات آزمایشگاهی</w:t>
      </w:r>
    </w:p>
    <w:p w14:paraId="44F3F73D" w14:textId="77777777" w:rsidR="00EA6317" w:rsidRPr="0092698E" w:rsidRDefault="00EA6317" w:rsidP="00205E4D">
      <w:pPr>
        <w:spacing w:after="0"/>
        <w:ind w:left="-374"/>
        <w:jc w:val="both"/>
        <w:rPr>
          <w:rFonts w:cs="B Zar"/>
          <w:sz w:val="24"/>
          <w:szCs w:val="24"/>
          <w:rtl/>
        </w:rPr>
      </w:pPr>
      <w:r w:rsidRPr="0092698E">
        <w:rPr>
          <w:rFonts w:cs="B Zar" w:hint="cs"/>
          <w:sz w:val="24"/>
          <w:szCs w:val="24"/>
          <w:rtl/>
        </w:rPr>
        <w:t>این قر</w:t>
      </w:r>
      <w:r w:rsidR="00205E4D" w:rsidRPr="0092698E">
        <w:rPr>
          <w:rFonts w:cs="B Zar" w:hint="cs"/>
          <w:sz w:val="24"/>
          <w:szCs w:val="24"/>
          <w:rtl/>
        </w:rPr>
        <w:t>ار</w:t>
      </w:r>
      <w:r w:rsidRPr="0092698E">
        <w:rPr>
          <w:rFonts w:cs="B Zar" w:hint="cs"/>
          <w:sz w:val="24"/>
          <w:szCs w:val="24"/>
          <w:rtl/>
        </w:rPr>
        <w:t xml:space="preserve">داد </w:t>
      </w:r>
      <w:r w:rsidR="004B3C53" w:rsidRPr="0092698E">
        <w:rPr>
          <w:rFonts w:cs="B Zar" w:hint="cs"/>
          <w:sz w:val="24"/>
          <w:szCs w:val="24"/>
          <w:rtl/>
        </w:rPr>
        <w:t>فی ما</w:t>
      </w:r>
      <w:r w:rsidRPr="0092698E">
        <w:rPr>
          <w:rFonts w:cs="B Zar" w:hint="cs"/>
          <w:sz w:val="24"/>
          <w:szCs w:val="24"/>
          <w:rtl/>
        </w:rPr>
        <w:t xml:space="preserve"> بین </w:t>
      </w:r>
      <w:r w:rsidR="004B3C53" w:rsidRPr="0092698E">
        <w:rPr>
          <w:rFonts w:cs="B Zar" w:hint="cs"/>
          <w:sz w:val="24"/>
          <w:szCs w:val="24"/>
          <w:rtl/>
        </w:rPr>
        <w:t xml:space="preserve">.............................  به نمایندگی </w:t>
      </w:r>
      <w:r w:rsidRPr="0092698E">
        <w:rPr>
          <w:rFonts w:cs="B Zar" w:hint="cs"/>
          <w:sz w:val="24"/>
          <w:szCs w:val="24"/>
          <w:rtl/>
        </w:rPr>
        <w:t xml:space="preserve">آقای </w:t>
      </w:r>
      <w:r w:rsidR="004B3C53" w:rsidRPr="0092698E">
        <w:rPr>
          <w:rFonts w:cs="B Zar" w:hint="cs"/>
          <w:sz w:val="24"/>
          <w:szCs w:val="24"/>
          <w:rtl/>
        </w:rPr>
        <w:t>............................. با سمت ............................. به</w:t>
      </w:r>
      <w:r w:rsidRPr="0092698E">
        <w:rPr>
          <w:rFonts w:cs="B Zar" w:hint="cs"/>
          <w:sz w:val="24"/>
          <w:szCs w:val="24"/>
          <w:rtl/>
        </w:rPr>
        <w:t xml:space="preserve"> نشانی</w:t>
      </w:r>
      <w:r w:rsidR="004B3C53" w:rsidRPr="0092698E">
        <w:rPr>
          <w:rFonts w:cs="B Zar" w:hint="cs"/>
          <w:sz w:val="24"/>
          <w:szCs w:val="24"/>
          <w:rtl/>
        </w:rPr>
        <w:t xml:space="preserve"> ............................. </w:t>
      </w:r>
      <w:r w:rsidRPr="0092698E">
        <w:rPr>
          <w:rFonts w:cs="B Zar" w:hint="cs"/>
          <w:sz w:val="24"/>
          <w:szCs w:val="24"/>
          <w:rtl/>
        </w:rPr>
        <w:t xml:space="preserve">تلفن </w:t>
      </w:r>
      <w:r w:rsidR="004B3C53" w:rsidRPr="0092698E">
        <w:rPr>
          <w:rFonts w:cs="B Zar" w:hint="cs"/>
          <w:sz w:val="24"/>
          <w:szCs w:val="24"/>
          <w:rtl/>
        </w:rPr>
        <w:t xml:space="preserve">............................. </w:t>
      </w:r>
      <w:r w:rsidRPr="0092698E">
        <w:rPr>
          <w:rFonts w:cs="B Zar" w:hint="cs"/>
          <w:sz w:val="24"/>
          <w:szCs w:val="24"/>
          <w:rtl/>
        </w:rPr>
        <w:t xml:space="preserve">که در این قرارداد طرف اول خوانده میشود از یک سو </w:t>
      </w:r>
      <w:r w:rsidR="00380A74" w:rsidRPr="0092698E">
        <w:rPr>
          <w:rFonts w:cs="B Zar" w:hint="cs"/>
          <w:sz w:val="24"/>
          <w:szCs w:val="24"/>
          <w:rtl/>
        </w:rPr>
        <w:t xml:space="preserve">و آزمایشگاه </w:t>
      </w:r>
      <w:r w:rsidR="004B3C53" w:rsidRPr="0092698E">
        <w:rPr>
          <w:rFonts w:cs="B Zar" w:hint="cs"/>
          <w:sz w:val="24"/>
          <w:szCs w:val="24"/>
          <w:rtl/>
        </w:rPr>
        <w:t xml:space="preserve">............................. </w:t>
      </w:r>
      <w:r w:rsidR="00380A74" w:rsidRPr="0092698E">
        <w:rPr>
          <w:rFonts w:cs="B Zar" w:hint="cs"/>
          <w:sz w:val="24"/>
          <w:szCs w:val="24"/>
          <w:rtl/>
        </w:rPr>
        <w:t xml:space="preserve">به مدیریت </w:t>
      </w:r>
      <w:r w:rsidRPr="0092698E">
        <w:rPr>
          <w:rFonts w:cs="B Zar" w:hint="cs"/>
          <w:sz w:val="24"/>
          <w:szCs w:val="24"/>
          <w:rtl/>
        </w:rPr>
        <w:t xml:space="preserve"> آقای </w:t>
      </w:r>
      <w:r w:rsidR="004B3C53" w:rsidRPr="0092698E">
        <w:rPr>
          <w:rFonts w:cs="B Zar" w:hint="cs"/>
          <w:sz w:val="24"/>
          <w:szCs w:val="24"/>
          <w:rtl/>
        </w:rPr>
        <w:t xml:space="preserve">.............................  </w:t>
      </w:r>
      <w:r w:rsidRPr="0092698E">
        <w:rPr>
          <w:rFonts w:cs="B Zar" w:hint="cs"/>
          <w:sz w:val="24"/>
          <w:szCs w:val="24"/>
          <w:rtl/>
        </w:rPr>
        <w:t xml:space="preserve">به </w:t>
      </w:r>
      <w:r w:rsidR="004B3C53" w:rsidRPr="0092698E">
        <w:rPr>
          <w:rFonts w:cs="B Zar" w:hint="cs"/>
          <w:sz w:val="24"/>
          <w:szCs w:val="24"/>
          <w:rtl/>
        </w:rPr>
        <w:t xml:space="preserve">نشانی............................. </w:t>
      </w:r>
      <w:r w:rsidR="00380A74" w:rsidRPr="0092698E">
        <w:rPr>
          <w:rFonts w:cs="B Zar" w:hint="cs"/>
          <w:sz w:val="24"/>
          <w:szCs w:val="24"/>
          <w:rtl/>
        </w:rPr>
        <w:t xml:space="preserve"> تلفن </w:t>
      </w:r>
      <w:r w:rsidR="004B3C53" w:rsidRPr="0092698E">
        <w:rPr>
          <w:rFonts w:cs="B Zar" w:hint="cs"/>
          <w:sz w:val="24"/>
          <w:szCs w:val="24"/>
          <w:rtl/>
        </w:rPr>
        <w:t xml:space="preserve">............................. </w:t>
      </w:r>
      <w:r w:rsidRPr="0092698E">
        <w:rPr>
          <w:rFonts w:cs="B Zar" w:hint="cs"/>
          <w:sz w:val="24"/>
          <w:szCs w:val="24"/>
          <w:rtl/>
        </w:rPr>
        <w:t>که منبعد طرف دوم نامیده می شود از سوی دیگر  به شرح زیر منعقد میگردد.</w:t>
      </w:r>
    </w:p>
    <w:p w14:paraId="5E60B28E" w14:textId="77777777" w:rsidR="00EA6317" w:rsidRPr="0092698E" w:rsidRDefault="00EA6317" w:rsidP="00E81815">
      <w:pPr>
        <w:spacing w:after="0"/>
        <w:ind w:left="-472"/>
        <w:jc w:val="both"/>
        <w:rPr>
          <w:rFonts w:cs="B Zar"/>
          <w:b/>
          <w:bCs/>
          <w:sz w:val="24"/>
          <w:szCs w:val="24"/>
          <w:rtl/>
        </w:rPr>
      </w:pPr>
      <w:r w:rsidRPr="0092698E">
        <w:rPr>
          <w:rFonts w:cs="B Zar" w:hint="cs"/>
          <w:b/>
          <w:bCs/>
          <w:sz w:val="24"/>
          <w:szCs w:val="24"/>
          <w:rtl/>
        </w:rPr>
        <w:t>ماده1) موضوع قرارداد:</w:t>
      </w:r>
    </w:p>
    <w:p w14:paraId="3EAED1CB" w14:textId="77777777" w:rsidR="00EA6317" w:rsidRPr="0092698E" w:rsidRDefault="00EA6317" w:rsidP="00E81815">
      <w:pPr>
        <w:spacing w:after="0"/>
        <w:ind w:left="-472"/>
        <w:jc w:val="both"/>
        <w:rPr>
          <w:rFonts w:cs="B Zar"/>
          <w:sz w:val="24"/>
          <w:szCs w:val="24"/>
          <w:rtl/>
        </w:rPr>
      </w:pPr>
      <w:r w:rsidRPr="0092698E">
        <w:rPr>
          <w:rFonts w:cs="B Zar" w:hint="cs"/>
          <w:sz w:val="24"/>
          <w:szCs w:val="24"/>
          <w:rtl/>
        </w:rPr>
        <w:t>واگذاری انجام برخی ازخدمات آزمایشگاه تشخیص پزشکی که در حال حاضر امکان آن در آزمایشگاه های بیمارستانهای دولتی وجود نداشته یا انجام آن مقرون به صرفه نیست، در قالب خرید خدمت از بخش غیر دولتی، ( طبق لیست پیوستی تنظیمی توسط طرف اول)</w:t>
      </w:r>
    </w:p>
    <w:p w14:paraId="53B33B47" w14:textId="77777777" w:rsidR="00EA6317" w:rsidRPr="0092698E" w:rsidRDefault="00EA6317" w:rsidP="00E81815">
      <w:pPr>
        <w:spacing w:after="0"/>
        <w:ind w:left="-472"/>
        <w:jc w:val="both"/>
        <w:rPr>
          <w:rFonts w:cs="B Zar"/>
          <w:b/>
          <w:bCs/>
          <w:sz w:val="24"/>
          <w:szCs w:val="24"/>
          <w:rtl/>
        </w:rPr>
      </w:pPr>
      <w:r w:rsidRPr="0092698E">
        <w:rPr>
          <w:rFonts w:cs="B Zar" w:hint="cs"/>
          <w:b/>
          <w:bCs/>
          <w:sz w:val="24"/>
          <w:szCs w:val="24"/>
          <w:rtl/>
        </w:rPr>
        <w:t>ماده2) مدت  قرارداد:</w:t>
      </w:r>
    </w:p>
    <w:p w14:paraId="1DF5E72A" w14:textId="77777777" w:rsidR="00EA6317" w:rsidRPr="0092698E" w:rsidRDefault="00EA6317" w:rsidP="00E81815">
      <w:pPr>
        <w:spacing w:after="0"/>
        <w:ind w:left="-472"/>
        <w:jc w:val="both"/>
        <w:rPr>
          <w:rFonts w:cs="B Zar"/>
          <w:sz w:val="24"/>
          <w:szCs w:val="24"/>
          <w:rtl/>
        </w:rPr>
      </w:pPr>
      <w:r w:rsidRPr="0092698E">
        <w:rPr>
          <w:rFonts w:cs="B Zar" w:hint="cs"/>
          <w:sz w:val="24"/>
          <w:szCs w:val="24"/>
          <w:rtl/>
        </w:rPr>
        <w:t xml:space="preserve">مدت قرارداد از تاریخ </w:t>
      </w:r>
      <w:r w:rsidR="004B3C53" w:rsidRPr="0092698E">
        <w:rPr>
          <w:rFonts w:cs="B Zar" w:hint="cs"/>
          <w:sz w:val="24"/>
          <w:szCs w:val="24"/>
          <w:rtl/>
        </w:rPr>
        <w:t xml:space="preserve">.............................  </w:t>
      </w:r>
      <w:r w:rsidRPr="0092698E">
        <w:rPr>
          <w:rFonts w:cs="B Zar" w:hint="cs"/>
          <w:sz w:val="24"/>
          <w:szCs w:val="24"/>
          <w:rtl/>
        </w:rPr>
        <w:t xml:space="preserve">لغایت </w:t>
      </w:r>
      <w:r w:rsidR="004B3C53" w:rsidRPr="0092698E">
        <w:rPr>
          <w:rFonts w:cs="B Zar" w:hint="cs"/>
          <w:sz w:val="24"/>
          <w:szCs w:val="24"/>
          <w:rtl/>
        </w:rPr>
        <w:t xml:space="preserve">............................. </w:t>
      </w:r>
      <w:r w:rsidRPr="0092698E">
        <w:rPr>
          <w:rFonts w:cs="B Zar" w:hint="cs"/>
          <w:sz w:val="24"/>
          <w:szCs w:val="24"/>
          <w:rtl/>
        </w:rPr>
        <w:t>ب</w:t>
      </w:r>
      <w:r w:rsidR="004B3C53" w:rsidRPr="0092698E">
        <w:rPr>
          <w:rFonts w:cs="B Zar" w:hint="cs"/>
          <w:sz w:val="24"/>
          <w:szCs w:val="24"/>
          <w:rtl/>
        </w:rPr>
        <w:t xml:space="preserve">ه </w:t>
      </w:r>
      <w:r w:rsidRPr="0092698E">
        <w:rPr>
          <w:rFonts w:cs="B Zar" w:hint="cs"/>
          <w:sz w:val="24"/>
          <w:szCs w:val="24"/>
          <w:rtl/>
        </w:rPr>
        <w:t xml:space="preserve">مدت </w:t>
      </w:r>
      <w:r w:rsidR="004B3C53" w:rsidRPr="0092698E">
        <w:rPr>
          <w:rFonts w:cs="B Zar" w:hint="cs"/>
          <w:sz w:val="24"/>
          <w:szCs w:val="24"/>
          <w:rtl/>
        </w:rPr>
        <w:t xml:space="preserve">............................. </w:t>
      </w:r>
      <w:r w:rsidRPr="0092698E">
        <w:rPr>
          <w:rFonts w:cs="B Zar" w:hint="cs"/>
          <w:sz w:val="24"/>
          <w:szCs w:val="24"/>
          <w:rtl/>
        </w:rPr>
        <w:t>شمسی می باشد.</w:t>
      </w:r>
    </w:p>
    <w:p w14:paraId="7DB1FDF6" w14:textId="77777777" w:rsidR="00EA6317" w:rsidRPr="0092698E" w:rsidRDefault="00EA6317" w:rsidP="00E81815">
      <w:pPr>
        <w:spacing w:after="0"/>
        <w:ind w:left="-472"/>
        <w:jc w:val="both"/>
        <w:rPr>
          <w:rFonts w:cs="B Zar"/>
          <w:sz w:val="24"/>
          <w:szCs w:val="24"/>
          <w:rtl/>
        </w:rPr>
      </w:pPr>
      <w:r w:rsidRPr="00020FAA">
        <w:rPr>
          <w:rFonts w:cs="B Zar" w:hint="cs"/>
          <w:b/>
          <w:bCs/>
          <w:sz w:val="24"/>
          <w:szCs w:val="24"/>
          <w:rtl/>
        </w:rPr>
        <w:t>تبصره</w:t>
      </w:r>
      <w:r w:rsidRPr="0092698E">
        <w:rPr>
          <w:rFonts w:cs="B Zar" w:hint="cs"/>
          <w:sz w:val="24"/>
          <w:szCs w:val="24"/>
          <w:rtl/>
        </w:rPr>
        <w:t>:تمدید قرارداد پس از انقضای مدت آن بر اساس مقررات جاری وموافقت کتبی طرفین امکان پذیر است.</w:t>
      </w:r>
    </w:p>
    <w:p w14:paraId="3068C00D" w14:textId="77777777" w:rsidR="00EA6317" w:rsidRPr="0092698E" w:rsidRDefault="00EA6317" w:rsidP="00E81815">
      <w:pPr>
        <w:spacing w:after="0"/>
        <w:ind w:left="-472"/>
        <w:jc w:val="both"/>
        <w:rPr>
          <w:rFonts w:cs="B Zar"/>
          <w:b/>
          <w:bCs/>
          <w:sz w:val="24"/>
          <w:szCs w:val="24"/>
          <w:rtl/>
        </w:rPr>
      </w:pPr>
      <w:r w:rsidRPr="0092698E">
        <w:rPr>
          <w:rFonts w:cs="B Zar" w:hint="cs"/>
          <w:b/>
          <w:bCs/>
          <w:sz w:val="24"/>
          <w:szCs w:val="24"/>
          <w:rtl/>
        </w:rPr>
        <w:t>ماده3) مبلغ قرارداد</w:t>
      </w:r>
      <w:r w:rsidR="005D070F" w:rsidRPr="0092698E">
        <w:rPr>
          <w:rFonts w:cs="B Zar" w:hint="cs"/>
          <w:b/>
          <w:bCs/>
          <w:sz w:val="24"/>
          <w:szCs w:val="24"/>
          <w:rtl/>
        </w:rPr>
        <w:t xml:space="preserve"> و نحوه پرداخت </w:t>
      </w:r>
      <w:r w:rsidRPr="0092698E">
        <w:rPr>
          <w:rFonts w:cs="B Zar" w:hint="cs"/>
          <w:b/>
          <w:bCs/>
          <w:sz w:val="24"/>
          <w:szCs w:val="24"/>
          <w:rtl/>
        </w:rPr>
        <w:t>:</w:t>
      </w:r>
    </w:p>
    <w:p w14:paraId="3D9C8BF6" w14:textId="77777777" w:rsidR="00EA6317" w:rsidRPr="0092698E" w:rsidRDefault="00EA6317" w:rsidP="00E81815">
      <w:pPr>
        <w:spacing w:after="0"/>
        <w:ind w:left="-472"/>
        <w:jc w:val="both"/>
        <w:rPr>
          <w:rFonts w:cs="B Zar"/>
          <w:sz w:val="24"/>
          <w:szCs w:val="24"/>
          <w:rtl/>
        </w:rPr>
      </w:pPr>
      <w:r w:rsidRPr="0092698E">
        <w:rPr>
          <w:rFonts w:cs="B Zar" w:hint="cs"/>
          <w:sz w:val="24"/>
          <w:szCs w:val="24"/>
          <w:rtl/>
        </w:rPr>
        <w:t xml:space="preserve">خدمات ارائه شده بر اساس تعرفه اعلامی از سوی وزارت بهداشت در بخش خصوصی( تعرفه توافقی) اعلامی درابتدای سال انجام خواهد گرفت. درپایان هر ماه طبق فهرست ارسال نمونه بیماران و تعرفه خدمات آزمایشگاه در بخش خصوصی مبلغ پس از کسر کسور قانونی </w:t>
      </w:r>
      <w:r w:rsidR="00D1528C" w:rsidRPr="0092698E">
        <w:rPr>
          <w:rFonts w:cs="B Zar" w:hint="cs"/>
          <w:sz w:val="24"/>
          <w:szCs w:val="24"/>
          <w:rtl/>
        </w:rPr>
        <w:t>وارائه گواهی حسن انجام کار،</w:t>
      </w:r>
      <w:r w:rsidRPr="0092698E">
        <w:rPr>
          <w:rFonts w:cs="B Zar" w:hint="cs"/>
          <w:sz w:val="24"/>
          <w:szCs w:val="24"/>
          <w:rtl/>
        </w:rPr>
        <w:t>قابل پرداخت به طرف دوم خواهد شد.</w:t>
      </w:r>
    </w:p>
    <w:p w14:paraId="39B24305" w14:textId="77777777" w:rsidR="005D070F" w:rsidRPr="0092698E" w:rsidRDefault="000371F2" w:rsidP="00E81815">
      <w:pPr>
        <w:spacing w:after="0"/>
        <w:ind w:left="-472"/>
        <w:jc w:val="both"/>
        <w:rPr>
          <w:rFonts w:cs="B Zar"/>
          <w:sz w:val="24"/>
          <w:szCs w:val="24"/>
          <w:rtl/>
        </w:rPr>
      </w:pPr>
      <w:r w:rsidRPr="00020FAA">
        <w:rPr>
          <w:rFonts w:ascii="Calibri" w:eastAsia="Calibri" w:hAnsi="Calibri" w:cs="B Zar" w:hint="cs"/>
          <w:b/>
          <w:bCs/>
          <w:sz w:val="24"/>
          <w:szCs w:val="24"/>
          <w:rtl/>
        </w:rPr>
        <w:t xml:space="preserve">تبصره </w:t>
      </w:r>
      <w:r w:rsidRPr="0092698E">
        <w:rPr>
          <w:rFonts w:ascii="Calibri" w:eastAsia="Calibri" w:hAnsi="Calibri" w:cs="B Zar" w:hint="cs"/>
          <w:sz w:val="24"/>
          <w:szCs w:val="24"/>
          <w:rtl/>
        </w:rPr>
        <w:t>- مبلغ قرارداد در پايان هر ماه ب</w:t>
      </w:r>
      <w:r w:rsidR="00D31333">
        <w:rPr>
          <w:rFonts w:ascii="Calibri" w:eastAsia="Calibri" w:hAnsi="Calibri" w:cs="B Zar" w:hint="cs"/>
          <w:sz w:val="24"/>
          <w:szCs w:val="24"/>
          <w:rtl/>
        </w:rPr>
        <w:t xml:space="preserve">ه </w:t>
      </w:r>
      <w:r w:rsidRPr="0092698E">
        <w:rPr>
          <w:rFonts w:ascii="Calibri" w:eastAsia="Calibri" w:hAnsi="Calibri" w:cs="B Zar" w:hint="cs"/>
          <w:sz w:val="24"/>
          <w:szCs w:val="24"/>
          <w:rtl/>
        </w:rPr>
        <w:t>حساب جاري شماره .................... نزد بانك .................... شعبه ................... به نام ................................. واریز خواهد شد .</w:t>
      </w:r>
    </w:p>
    <w:p w14:paraId="06C1EAD1" w14:textId="1E341E59" w:rsidR="000371F2" w:rsidRPr="0092698E" w:rsidRDefault="00EA6317" w:rsidP="00E81815">
      <w:pPr>
        <w:spacing w:after="0"/>
        <w:ind w:left="-472"/>
        <w:jc w:val="both"/>
        <w:rPr>
          <w:rFonts w:cs="B Zar"/>
          <w:b/>
          <w:bCs/>
          <w:sz w:val="24"/>
          <w:szCs w:val="24"/>
          <w:rtl/>
        </w:rPr>
      </w:pPr>
      <w:r w:rsidRPr="0092698E">
        <w:rPr>
          <w:rFonts w:cs="B Zar" w:hint="cs"/>
          <w:b/>
          <w:bCs/>
          <w:sz w:val="24"/>
          <w:szCs w:val="24"/>
          <w:rtl/>
        </w:rPr>
        <w:t>ماده4) تعهدات طرف اول (آزما</w:t>
      </w:r>
      <w:r w:rsidR="00657E19">
        <w:rPr>
          <w:rFonts w:cs="B Zar" w:hint="cs"/>
          <w:b/>
          <w:bCs/>
          <w:sz w:val="24"/>
          <w:szCs w:val="24"/>
          <w:rtl/>
        </w:rPr>
        <w:t>ی</w:t>
      </w:r>
      <w:r w:rsidRPr="0092698E">
        <w:rPr>
          <w:rFonts w:cs="B Zar" w:hint="cs"/>
          <w:b/>
          <w:bCs/>
          <w:sz w:val="24"/>
          <w:szCs w:val="24"/>
          <w:rtl/>
        </w:rPr>
        <w:t>شگاه ارجاع دهنده):</w:t>
      </w:r>
    </w:p>
    <w:p w14:paraId="5859F8CA" w14:textId="77777777" w:rsidR="000371F2" w:rsidRPr="0092698E" w:rsidRDefault="000371F2" w:rsidP="00E81815">
      <w:pPr>
        <w:spacing w:after="0"/>
        <w:ind w:left="-472"/>
        <w:jc w:val="both"/>
        <w:rPr>
          <w:rFonts w:cs="B Zar"/>
          <w:b/>
          <w:bCs/>
          <w:sz w:val="24"/>
          <w:szCs w:val="24"/>
          <w:rtl/>
        </w:rPr>
      </w:pPr>
      <w:r w:rsidRPr="0092698E">
        <w:rPr>
          <w:rFonts w:cs="B Zar" w:hint="cs"/>
          <w:b/>
          <w:bCs/>
          <w:sz w:val="24"/>
          <w:szCs w:val="24"/>
          <w:rtl/>
        </w:rPr>
        <w:t>1-4-</w:t>
      </w:r>
      <w:r w:rsidR="00EA6317" w:rsidRPr="0092698E">
        <w:rPr>
          <w:rFonts w:cs="B Zar" w:hint="cs"/>
          <w:sz w:val="24"/>
          <w:szCs w:val="24"/>
          <w:rtl/>
        </w:rPr>
        <w:t>معرفی فردی به عنوان ناظر آزمایشگاه بیمارستان و همچنین جانشین او که درتمامی ساعات روز واسطه ارتباطی بین طرف اول وطرف دوم بوده وپاسخگوی نیازهای موجود باشد. بدیهی است ارتباط و انتقال اطلاعات راجع به نمونه وجواب آزمایش بین طرف اول ودوم فقط از این طریق اعتبار و وجاهت خواهد داشت.</w:t>
      </w:r>
    </w:p>
    <w:p w14:paraId="0EAA4550" w14:textId="77777777" w:rsidR="007A7626" w:rsidRPr="0092698E" w:rsidRDefault="000371F2" w:rsidP="00E81815">
      <w:pPr>
        <w:spacing w:after="0"/>
        <w:ind w:left="-472"/>
        <w:jc w:val="both"/>
        <w:rPr>
          <w:rFonts w:cs="B Zar"/>
          <w:b/>
          <w:bCs/>
          <w:sz w:val="24"/>
          <w:szCs w:val="24"/>
          <w:rtl/>
        </w:rPr>
      </w:pPr>
      <w:r w:rsidRPr="0092698E">
        <w:rPr>
          <w:rFonts w:cs="B Zar" w:hint="cs"/>
          <w:b/>
          <w:bCs/>
          <w:sz w:val="24"/>
          <w:szCs w:val="24"/>
          <w:rtl/>
        </w:rPr>
        <w:lastRenderedPageBreak/>
        <w:t>2-</w:t>
      </w:r>
      <w:r w:rsidRPr="0092698E">
        <w:rPr>
          <w:rFonts w:cs="B Zar" w:hint="cs"/>
          <w:sz w:val="24"/>
          <w:szCs w:val="24"/>
          <w:rtl/>
        </w:rPr>
        <w:t>4-</w:t>
      </w:r>
      <w:r w:rsidR="00EA6317" w:rsidRPr="0092698E">
        <w:rPr>
          <w:rFonts w:cs="B Zar" w:hint="cs"/>
          <w:sz w:val="24"/>
          <w:szCs w:val="24"/>
          <w:rtl/>
        </w:rPr>
        <w:t>انجام مراحل نمونه گیری، پذیرش، جداسازی و بسته بندی مواد بیولوژیک و نمونه های بیماران بستری بخشهای بیمارستان جهت ارسال در شرایط استاندارد اعلامی از جانب وزارت بهداشت و اعلام به طرف دوم به منظور اعزام نماینده جهت انتقا</w:t>
      </w:r>
      <w:r w:rsidR="00791565" w:rsidRPr="0092698E">
        <w:rPr>
          <w:rFonts w:cs="B Zar" w:hint="cs"/>
          <w:sz w:val="24"/>
          <w:szCs w:val="24"/>
          <w:rtl/>
        </w:rPr>
        <w:t>ل نمونه طبق برنامه تنظیمی وبا ه</w:t>
      </w:r>
      <w:r w:rsidR="00EA6317" w:rsidRPr="0092698E">
        <w:rPr>
          <w:rFonts w:cs="B Zar" w:hint="cs"/>
          <w:sz w:val="24"/>
          <w:szCs w:val="24"/>
          <w:rtl/>
        </w:rPr>
        <w:t>ماهنگی قبلی در ساعات معینی از روز ، تهیه فهرستی از نمونه های جمع آوری شده به همراه مشخصات بیماران و آزمایش های مورد درخواست به تفکیک افراد، یک نسخه از فهرست مذکور جهت پی گیری های بعدی باید در آزمایشگاه بایگانی شود.</w:t>
      </w:r>
    </w:p>
    <w:p w14:paraId="3531BF11" w14:textId="77777777" w:rsidR="003D7F36" w:rsidRPr="0092698E" w:rsidRDefault="007A7626" w:rsidP="00E81815">
      <w:pPr>
        <w:spacing w:after="0"/>
        <w:ind w:left="-472"/>
        <w:jc w:val="both"/>
        <w:rPr>
          <w:rFonts w:cs="B Zar"/>
          <w:b/>
          <w:bCs/>
          <w:sz w:val="24"/>
          <w:szCs w:val="24"/>
          <w:rtl/>
        </w:rPr>
      </w:pPr>
      <w:r w:rsidRPr="0092698E">
        <w:rPr>
          <w:rFonts w:cs="B Zar" w:hint="cs"/>
          <w:b/>
          <w:bCs/>
          <w:sz w:val="24"/>
          <w:szCs w:val="24"/>
          <w:rtl/>
        </w:rPr>
        <w:t>3-</w:t>
      </w:r>
      <w:r w:rsidRPr="0092698E">
        <w:rPr>
          <w:rFonts w:cs="B Zar" w:hint="cs"/>
          <w:sz w:val="24"/>
          <w:szCs w:val="24"/>
          <w:rtl/>
        </w:rPr>
        <w:t>4-</w:t>
      </w:r>
      <w:r w:rsidR="00EA6317" w:rsidRPr="0092698E">
        <w:rPr>
          <w:rFonts w:cs="B Zar" w:hint="cs"/>
          <w:sz w:val="24"/>
          <w:szCs w:val="24"/>
          <w:rtl/>
        </w:rPr>
        <w:t>تهیه فهرستی از آزمایش های عادی واورژانسی تخصصی که امکان انجام آن در بیمارستان وجوددارد به منظور پرهیز از ارجاع بی مورد نمونه ها، بدیهی است در صورتی که حسب ضرورت درمقطعی از زمان نیاز به ارجاع این قبیل آزمایش ها وجود داشته باشد،</w:t>
      </w:r>
      <w:r w:rsidR="00142313" w:rsidRPr="0092698E">
        <w:rPr>
          <w:rFonts w:cs="B Zar" w:hint="cs"/>
          <w:sz w:val="24"/>
          <w:szCs w:val="24"/>
          <w:rtl/>
        </w:rPr>
        <w:t>تنها بعد ازموافقت کتبی طرفین انج</w:t>
      </w:r>
      <w:r w:rsidR="00EA6317" w:rsidRPr="0092698E">
        <w:rPr>
          <w:rFonts w:cs="B Zar" w:hint="cs"/>
          <w:sz w:val="24"/>
          <w:szCs w:val="24"/>
          <w:rtl/>
        </w:rPr>
        <w:t>ام پذیر خواهدبود.</w:t>
      </w:r>
    </w:p>
    <w:p w14:paraId="507BC112" w14:textId="77777777" w:rsidR="003D7F36" w:rsidRPr="0092698E" w:rsidRDefault="003D7F36" w:rsidP="00E81815">
      <w:pPr>
        <w:spacing w:after="0"/>
        <w:ind w:left="-472"/>
        <w:jc w:val="both"/>
        <w:rPr>
          <w:rFonts w:cs="B Zar"/>
          <w:b/>
          <w:bCs/>
          <w:sz w:val="24"/>
          <w:szCs w:val="24"/>
          <w:rtl/>
        </w:rPr>
      </w:pPr>
      <w:r w:rsidRPr="0092698E">
        <w:rPr>
          <w:rFonts w:cs="B Zar" w:hint="cs"/>
          <w:b/>
          <w:bCs/>
          <w:sz w:val="24"/>
          <w:szCs w:val="24"/>
          <w:rtl/>
        </w:rPr>
        <w:t>4-</w:t>
      </w:r>
      <w:r w:rsidRPr="0092698E">
        <w:rPr>
          <w:rFonts w:cs="B Zar" w:hint="cs"/>
          <w:sz w:val="24"/>
          <w:szCs w:val="24"/>
          <w:rtl/>
        </w:rPr>
        <w:t>4-</w:t>
      </w:r>
      <w:r w:rsidR="00EA6317" w:rsidRPr="0092698E">
        <w:rPr>
          <w:rFonts w:cs="B Zar" w:hint="cs"/>
          <w:sz w:val="24"/>
          <w:szCs w:val="24"/>
          <w:rtl/>
        </w:rPr>
        <w:t>مسئولیت احراز هویت بیماران، صحت مشخصات نمونه های تحویلی، کیفیت نمونه های اخذشده، اطلاعات بالینی موردنیاز ودر صورت لزوم مسئولیت تکرار نمونه برداری بر عهده طرف اول است.</w:t>
      </w:r>
    </w:p>
    <w:p w14:paraId="36AABDD6" w14:textId="77777777" w:rsidR="003D7F36" w:rsidRPr="0092698E" w:rsidRDefault="003D7F36" w:rsidP="00E81815">
      <w:pPr>
        <w:spacing w:after="0"/>
        <w:ind w:left="-472"/>
        <w:jc w:val="both"/>
        <w:rPr>
          <w:rFonts w:cs="B Zar"/>
          <w:b/>
          <w:bCs/>
          <w:sz w:val="24"/>
          <w:szCs w:val="24"/>
          <w:rtl/>
        </w:rPr>
      </w:pPr>
      <w:r w:rsidRPr="0092698E">
        <w:rPr>
          <w:rFonts w:cs="B Zar" w:hint="cs"/>
          <w:b/>
          <w:bCs/>
          <w:sz w:val="24"/>
          <w:szCs w:val="24"/>
          <w:rtl/>
        </w:rPr>
        <w:t>5-</w:t>
      </w:r>
      <w:r w:rsidRPr="0092698E">
        <w:rPr>
          <w:rFonts w:cs="B Zar" w:hint="cs"/>
          <w:sz w:val="24"/>
          <w:szCs w:val="24"/>
          <w:rtl/>
        </w:rPr>
        <w:t>4-</w:t>
      </w:r>
      <w:r w:rsidR="00EA6317" w:rsidRPr="0092698E">
        <w:rPr>
          <w:rFonts w:cs="B Zar" w:hint="cs"/>
          <w:sz w:val="24"/>
          <w:szCs w:val="24"/>
          <w:rtl/>
        </w:rPr>
        <w:t>در مورد آزمایش هایی که فوریت ندارد انتقال نمونه ها طبق برنامه تنظیمی توسط طرف دوم انجام شده ومسئولیت طرف اول تا زمان تحویل نمونه  ها بر اساس برنامه تنظیمی خواهد بود.</w:t>
      </w:r>
    </w:p>
    <w:p w14:paraId="4F417C9B" w14:textId="77777777" w:rsidR="003D7F36" w:rsidRPr="0092698E" w:rsidRDefault="003D7F36" w:rsidP="00E81815">
      <w:pPr>
        <w:spacing w:after="0"/>
        <w:ind w:left="-472"/>
        <w:jc w:val="both"/>
        <w:rPr>
          <w:rFonts w:cs="B Zar"/>
          <w:b/>
          <w:bCs/>
          <w:sz w:val="24"/>
          <w:szCs w:val="24"/>
          <w:rtl/>
        </w:rPr>
      </w:pPr>
      <w:r w:rsidRPr="0092698E">
        <w:rPr>
          <w:rFonts w:cs="B Zar" w:hint="cs"/>
          <w:b/>
          <w:bCs/>
          <w:sz w:val="24"/>
          <w:szCs w:val="24"/>
          <w:rtl/>
        </w:rPr>
        <w:t>6-</w:t>
      </w:r>
      <w:r w:rsidRPr="0092698E">
        <w:rPr>
          <w:rFonts w:cs="B Zar" w:hint="cs"/>
          <w:sz w:val="24"/>
          <w:szCs w:val="24"/>
          <w:rtl/>
        </w:rPr>
        <w:t>4-</w:t>
      </w:r>
      <w:r w:rsidR="00EA6317" w:rsidRPr="0092698E">
        <w:rPr>
          <w:rFonts w:cs="B Zar" w:hint="cs"/>
          <w:sz w:val="24"/>
          <w:szCs w:val="24"/>
          <w:rtl/>
        </w:rPr>
        <w:t>در مورد نمونه هایی که دارای قید فوریت یا اورژانسی تخصصی هستند، ناظر آزمایشگاه بیمارستان موظف است پس از اطلاع رسانی به نماینده طرف دوم هماهنگی های لازم برای انتقال سریع نمونه بیماران که توسط طرف اول آماده شده است را بعمل آورد.</w:t>
      </w:r>
    </w:p>
    <w:p w14:paraId="1E561330" w14:textId="77777777" w:rsidR="003D7F36" w:rsidRPr="0092698E" w:rsidRDefault="003D7F36" w:rsidP="00E81815">
      <w:pPr>
        <w:spacing w:after="0"/>
        <w:ind w:left="-472"/>
        <w:jc w:val="both"/>
        <w:rPr>
          <w:rFonts w:cs="B Zar"/>
          <w:b/>
          <w:bCs/>
          <w:sz w:val="24"/>
          <w:szCs w:val="24"/>
          <w:rtl/>
        </w:rPr>
      </w:pPr>
      <w:r w:rsidRPr="0092698E">
        <w:rPr>
          <w:rFonts w:cs="B Zar" w:hint="cs"/>
          <w:b/>
          <w:bCs/>
          <w:sz w:val="24"/>
          <w:szCs w:val="24"/>
          <w:rtl/>
        </w:rPr>
        <w:t>7-</w:t>
      </w:r>
      <w:r w:rsidRPr="0092698E">
        <w:rPr>
          <w:rFonts w:cs="B Zar" w:hint="cs"/>
          <w:sz w:val="24"/>
          <w:szCs w:val="24"/>
          <w:rtl/>
        </w:rPr>
        <w:t>4-</w:t>
      </w:r>
      <w:r w:rsidR="00EA6317" w:rsidRPr="0092698E">
        <w:rPr>
          <w:rFonts w:cs="B Zar" w:hint="cs"/>
          <w:sz w:val="24"/>
          <w:szCs w:val="24"/>
          <w:rtl/>
        </w:rPr>
        <w:t>دریافت مجموعه اوراق جواب آزمایش های ارسالی وکنترل اطلاعات و توزیع آن در پرونده بیماران برعهده طرف اول می باشد. ناظر طرف اول مکلف است دراسرع وقت پس از دریافت جواب آزمایش های اورژانسی بلافاصله اطلاعات دریافتی را به پزشک  معالج منعکس کرده و در پرونده نیز درج نماید</w:t>
      </w:r>
    </w:p>
    <w:p w14:paraId="672AD9D9" w14:textId="77777777" w:rsidR="003D7F36" w:rsidRPr="0092698E" w:rsidRDefault="003D7F36" w:rsidP="00E81815">
      <w:pPr>
        <w:spacing w:after="0"/>
        <w:ind w:left="-472"/>
        <w:jc w:val="both"/>
        <w:rPr>
          <w:rFonts w:cs="B Zar"/>
          <w:b/>
          <w:bCs/>
          <w:sz w:val="24"/>
          <w:szCs w:val="24"/>
          <w:rtl/>
        </w:rPr>
      </w:pPr>
      <w:r w:rsidRPr="0092698E">
        <w:rPr>
          <w:rFonts w:cs="B Zar" w:hint="cs"/>
          <w:b/>
          <w:bCs/>
          <w:sz w:val="24"/>
          <w:szCs w:val="24"/>
          <w:rtl/>
        </w:rPr>
        <w:t>8-</w:t>
      </w:r>
      <w:r w:rsidRPr="0092698E">
        <w:rPr>
          <w:rFonts w:cs="B Zar" w:hint="cs"/>
          <w:sz w:val="24"/>
          <w:szCs w:val="24"/>
          <w:rtl/>
        </w:rPr>
        <w:t>4-</w:t>
      </w:r>
      <w:r w:rsidR="00EA6317" w:rsidRPr="0092698E">
        <w:rPr>
          <w:rFonts w:cs="B Zar" w:hint="cs"/>
          <w:sz w:val="24"/>
          <w:szCs w:val="24"/>
          <w:rtl/>
        </w:rPr>
        <w:t>تعیین فهرست آزمایش های انجام شده ومبلغ خرید خدمات واگذار شده در پایان هر ماه بر اساس تعرفه توافقی و پرداخت مبلغ به طرف دوم.</w:t>
      </w:r>
    </w:p>
    <w:p w14:paraId="71F4499F" w14:textId="77777777" w:rsidR="00EA6317" w:rsidRDefault="003D7F36" w:rsidP="00E81815">
      <w:pPr>
        <w:spacing w:after="0"/>
        <w:ind w:left="-472"/>
        <w:jc w:val="both"/>
        <w:rPr>
          <w:rFonts w:cs="B Zar"/>
          <w:b/>
          <w:bCs/>
          <w:sz w:val="24"/>
          <w:szCs w:val="24"/>
          <w:rtl/>
        </w:rPr>
      </w:pPr>
      <w:r w:rsidRPr="0092698E">
        <w:rPr>
          <w:rFonts w:cs="B Zar" w:hint="cs"/>
          <w:b/>
          <w:bCs/>
          <w:sz w:val="24"/>
          <w:szCs w:val="24"/>
          <w:rtl/>
        </w:rPr>
        <w:t>9-</w:t>
      </w:r>
      <w:r w:rsidRPr="0092698E">
        <w:rPr>
          <w:rFonts w:cs="B Zar" w:hint="cs"/>
          <w:sz w:val="24"/>
          <w:szCs w:val="24"/>
          <w:rtl/>
        </w:rPr>
        <w:t xml:space="preserve">4- </w:t>
      </w:r>
      <w:r w:rsidR="00EA6317" w:rsidRPr="0092698E">
        <w:rPr>
          <w:rFonts w:cs="B Zar" w:hint="cs"/>
          <w:sz w:val="24"/>
          <w:szCs w:val="24"/>
          <w:rtl/>
        </w:rPr>
        <w:t>اعلام خدمات نامنطبق ومشکلات احتمالی مربوط به طرف دوم وپیگیری موارد تا رفع آنها</w:t>
      </w:r>
      <w:r w:rsidRPr="0092698E">
        <w:rPr>
          <w:rFonts w:cs="B Zar" w:hint="cs"/>
          <w:sz w:val="24"/>
          <w:szCs w:val="24"/>
          <w:rtl/>
        </w:rPr>
        <w:t xml:space="preserve"> .</w:t>
      </w:r>
    </w:p>
    <w:p w14:paraId="43B95944" w14:textId="77777777" w:rsidR="003B3C06" w:rsidRDefault="003B3C06" w:rsidP="00E81815">
      <w:pPr>
        <w:spacing w:after="0"/>
        <w:ind w:left="-472"/>
        <w:jc w:val="both"/>
        <w:rPr>
          <w:rFonts w:cs="B Zar"/>
          <w:b/>
          <w:bCs/>
          <w:sz w:val="24"/>
          <w:szCs w:val="24"/>
        </w:rPr>
      </w:pPr>
    </w:p>
    <w:p w14:paraId="38A24CF6" w14:textId="77777777" w:rsidR="003B3C06" w:rsidRDefault="003B3C06" w:rsidP="00E81815">
      <w:pPr>
        <w:spacing w:after="0"/>
        <w:ind w:left="-472"/>
        <w:jc w:val="both"/>
        <w:rPr>
          <w:rFonts w:cs="B Zar"/>
          <w:b/>
          <w:bCs/>
          <w:sz w:val="24"/>
          <w:szCs w:val="24"/>
          <w:rtl/>
        </w:rPr>
      </w:pPr>
    </w:p>
    <w:p w14:paraId="456F493E" w14:textId="77777777" w:rsidR="00020FAA" w:rsidRDefault="00020FAA" w:rsidP="00E81815">
      <w:pPr>
        <w:spacing w:after="0"/>
        <w:ind w:left="-472"/>
        <w:jc w:val="both"/>
        <w:rPr>
          <w:rFonts w:cs="B Zar"/>
          <w:b/>
          <w:bCs/>
          <w:sz w:val="24"/>
          <w:szCs w:val="24"/>
          <w:rtl/>
        </w:rPr>
      </w:pPr>
    </w:p>
    <w:p w14:paraId="59599B20" w14:textId="77777777" w:rsidR="003B3C06" w:rsidRPr="0092698E" w:rsidRDefault="003B3C06" w:rsidP="00E81815">
      <w:pPr>
        <w:spacing w:after="0"/>
        <w:ind w:left="-472"/>
        <w:jc w:val="both"/>
        <w:rPr>
          <w:rFonts w:cs="B Zar"/>
          <w:b/>
          <w:bCs/>
          <w:sz w:val="24"/>
          <w:szCs w:val="24"/>
        </w:rPr>
      </w:pPr>
    </w:p>
    <w:p w14:paraId="5DA0FF07" w14:textId="77777777" w:rsidR="00D60549" w:rsidRPr="0092698E" w:rsidRDefault="00EA6317" w:rsidP="00E81815">
      <w:pPr>
        <w:spacing w:after="0"/>
        <w:ind w:left="-472"/>
        <w:jc w:val="both"/>
        <w:rPr>
          <w:rFonts w:cs="B Zar"/>
          <w:b/>
          <w:bCs/>
          <w:sz w:val="24"/>
          <w:szCs w:val="24"/>
          <w:rtl/>
        </w:rPr>
      </w:pPr>
      <w:r w:rsidRPr="0092698E">
        <w:rPr>
          <w:rFonts w:cs="B Zar" w:hint="cs"/>
          <w:b/>
          <w:bCs/>
          <w:sz w:val="24"/>
          <w:szCs w:val="24"/>
          <w:rtl/>
        </w:rPr>
        <w:t xml:space="preserve">ماده 5 ) تعهدات طرف دوم( آزمایشگاه ارجاع): </w:t>
      </w:r>
    </w:p>
    <w:p w14:paraId="046498AC" w14:textId="77777777" w:rsidR="00EA6317" w:rsidRPr="0092698E" w:rsidRDefault="00D60549" w:rsidP="00E81815">
      <w:pPr>
        <w:spacing w:after="0"/>
        <w:ind w:left="-472"/>
        <w:jc w:val="both"/>
        <w:rPr>
          <w:rFonts w:cs="B Zar"/>
          <w:b/>
          <w:bCs/>
          <w:sz w:val="24"/>
          <w:szCs w:val="24"/>
        </w:rPr>
      </w:pPr>
      <w:r w:rsidRPr="0092698E">
        <w:rPr>
          <w:rFonts w:cs="B Zar" w:hint="cs"/>
          <w:b/>
          <w:bCs/>
          <w:sz w:val="24"/>
          <w:szCs w:val="24"/>
          <w:rtl/>
        </w:rPr>
        <w:t xml:space="preserve">1-5- </w:t>
      </w:r>
      <w:r w:rsidR="00EA6317" w:rsidRPr="0092698E">
        <w:rPr>
          <w:rFonts w:cs="B Zar" w:hint="cs"/>
          <w:sz w:val="24"/>
          <w:szCs w:val="24"/>
          <w:rtl/>
        </w:rPr>
        <w:t>ارائه مجوز های قانونی مربوط به امکان فعالیت آزمایشگاهی در حوزه دانشگاه علوم پزشکی استان واخذتاییدیه صلاحیت فنی از معاونت درمان دانشگاه درخصوص مسئولین فنی، فضای فیزیکی ، امکانات ، تجهیزات و پرسنل مجرب .</w:t>
      </w:r>
    </w:p>
    <w:p w14:paraId="2241ABE5" w14:textId="77777777" w:rsidR="00D60549" w:rsidRPr="0092698E" w:rsidRDefault="00D60549" w:rsidP="00E81815">
      <w:pPr>
        <w:pStyle w:val="ListParagraph"/>
        <w:spacing w:after="0"/>
        <w:ind w:left="-465"/>
        <w:jc w:val="both"/>
        <w:rPr>
          <w:rFonts w:cs="B Zar"/>
          <w:sz w:val="24"/>
          <w:szCs w:val="24"/>
          <w:rtl/>
        </w:rPr>
      </w:pPr>
      <w:r w:rsidRPr="0092698E">
        <w:rPr>
          <w:rFonts w:cs="B Zar" w:hint="cs"/>
          <w:sz w:val="24"/>
          <w:szCs w:val="24"/>
          <w:rtl/>
        </w:rPr>
        <w:t>2-5-</w:t>
      </w:r>
      <w:r w:rsidR="00EA6317" w:rsidRPr="0092698E">
        <w:rPr>
          <w:rFonts w:cs="B Zar" w:hint="cs"/>
          <w:sz w:val="24"/>
          <w:szCs w:val="24"/>
          <w:rtl/>
        </w:rPr>
        <w:t>معرفی فردی به عنوان نماینده طرف دوم و همچنین جانشین او که در تمامی ساعات شبانه روز واسطه ارتباطی بین طرف اول و دوم بوده و پاسخگوی نیازهای موجود باشد .بدیهی است ارتباط وانتقال اطلاعات راجع به نمونه وجواب آزمایش بین طرف اول ودوم فقط از این طریق اعتبارووجاهت خواهد داشت.</w:t>
      </w:r>
    </w:p>
    <w:p w14:paraId="4C6C2684" w14:textId="77777777" w:rsidR="00EA6317" w:rsidRPr="0092698E" w:rsidRDefault="00D60549" w:rsidP="00E81815">
      <w:pPr>
        <w:pStyle w:val="ListParagraph"/>
        <w:spacing w:after="0"/>
        <w:ind w:left="-465"/>
        <w:jc w:val="both"/>
        <w:rPr>
          <w:rFonts w:cs="B Zar"/>
          <w:sz w:val="24"/>
          <w:szCs w:val="24"/>
        </w:rPr>
      </w:pPr>
      <w:r w:rsidRPr="0092698E">
        <w:rPr>
          <w:rFonts w:cs="B Zar" w:hint="cs"/>
          <w:sz w:val="24"/>
          <w:szCs w:val="24"/>
          <w:rtl/>
        </w:rPr>
        <w:t>3-5-</w:t>
      </w:r>
      <w:r w:rsidR="00EA6317" w:rsidRPr="0092698E">
        <w:rPr>
          <w:rFonts w:cs="B Zar" w:hint="cs"/>
          <w:sz w:val="24"/>
          <w:szCs w:val="24"/>
          <w:rtl/>
        </w:rPr>
        <w:t>جمع آوری نمونه ها از آ</w:t>
      </w:r>
      <w:r w:rsidRPr="0092698E">
        <w:rPr>
          <w:rFonts w:cs="B Zar" w:hint="cs"/>
          <w:sz w:val="24"/>
          <w:szCs w:val="24"/>
          <w:rtl/>
        </w:rPr>
        <w:t>ز</w:t>
      </w:r>
      <w:r w:rsidR="00EA6317" w:rsidRPr="0092698E">
        <w:rPr>
          <w:rFonts w:cs="B Zar" w:hint="cs"/>
          <w:sz w:val="24"/>
          <w:szCs w:val="24"/>
          <w:rtl/>
        </w:rPr>
        <w:t>مایشگاه بیمارستان طبق برنامه تنظیمی وحمل آن به محل انجام آزمایش که قبلاً معرفی  شده و برای آن مجوزهای قانونی لازم اخذشده است وانجام آزمایش  براساس دستورالعمل استاندارد سازی در آزمایشگاه با کیفیت مناسب و در زمان مقرر.</w:t>
      </w:r>
    </w:p>
    <w:p w14:paraId="6C0E63E0" w14:textId="77777777" w:rsidR="00EA6317" w:rsidRPr="0092698E" w:rsidRDefault="00D60549" w:rsidP="00E81815">
      <w:pPr>
        <w:pStyle w:val="ListParagraph"/>
        <w:spacing w:after="0"/>
        <w:ind w:left="-465"/>
        <w:jc w:val="both"/>
        <w:rPr>
          <w:rFonts w:cs="B Zar"/>
          <w:sz w:val="24"/>
          <w:szCs w:val="24"/>
        </w:rPr>
      </w:pPr>
      <w:r w:rsidRPr="0092698E">
        <w:rPr>
          <w:rFonts w:cs="B Zar" w:hint="cs"/>
          <w:sz w:val="24"/>
          <w:szCs w:val="24"/>
          <w:rtl/>
        </w:rPr>
        <w:t>4-5-</w:t>
      </w:r>
      <w:r w:rsidR="00EA6317" w:rsidRPr="0092698E">
        <w:rPr>
          <w:rFonts w:cs="B Zar" w:hint="cs"/>
          <w:sz w:val="24"/>
          <w:szCs w:val="24"/>
          <w:rtl/>
        </w:rPr>
        <w:t>ارائه و اجرای برنامه تضمین کیفیت در آزمایشگاه از زمان دریافت نمونه تا ارائه جواب آزمایش وشرکت در برنامه کنترل کیفیت خارجی</w:t>
      </w:r>
      <w:r w:rsidRPr="0092698E">
        <w:rPr>
          <w:rFonts w:cs="B Zar" w:hint="cs"/>
          <w:sz w:val="24"/>
          <w:szCs w:val="24"/>
          <w:rtl/>
        </w:rPr>
        <w:t xml:space="preserve"> .</w:t>
      </w:r>
    </w:p>
    <w:p w14:paraId="7F1A84FA" w14:textId="77777777" w:rsidR="00EA6317" w:rsidRPr="0092698E" w:rsidRDefault="00D60549" w:rsidP="00E81815">
      <w:pPr>
        <w:pStyle w:val="ListParagraph"/>
        <w:spacing w:after="0"/>
        <w:ind w:left="-465"/>
        <w:jc w:val="both"/>
        <w:rPr>
          <w:rFonts w:cs="B Zar"/>
          <w:sz w:val="24"/>
          <w:szCs w:val="24"/>
        </w:rPr>
      </w:pPr>
      <w:r w:rsidRPr="0092698E">
        <w:rPr>
          <w:rFonts w:cs="B Zar" w:hint="cs"/>
          <w:sz w:val="24"/>
          <w:szCs w:val="24"/>
          <w:rtl/>
        </w:rPr>
        <w:t>5-5-</w:t>
      </w:r>
      <w:r w:rsidR="00EA6317" w:rsidRPr="0092698E">
        <w:rPr>
          <w:rFonts w:cs="B Zar" w:hint="cs"/>
          <w:sz w:val="24"/>
          <w:szCs w:val="24"/>
          <w:rtl/>
        </w:rPr>
        <w:t>استفاده از روش های آزمایشگاهی قابل قبول ،فضای فیزیکی مناسب ، تجهیزات و کیت و مواد دارای کیفیت مناسب، پرسنل کارآمد.</w:t>
      </w:r>
    </w:p>
    <w:p w14:paraId="376C6DB9" w14:textId="77777777" w:rsidR="00EA6317" w:rsidRPr="0092698E" w:rsidRDefault="00D60549" w:rsidP="00E81815">
      <w:pPr>
        <w:pStyle w:val="ListParagraph"/>
        <w:spacing w:after="0"/>
        <w:ind w:left="-465"/>
        <w:jc w:val="both"/>
        <w:rPr>
          <w:rFonts w:cs="B Zar"/>
          <w:sz w:val="24"/>
          <w:szCs w:val="24"/>
        </w:rPr>
      </w:pPr>
      <w:r w:rsidRPr="0092698E">
        <w:rPr>
          <w:rFonts w:cs="B Zar" w:hint="cs"/>
          <w:sz w:val="24"/>
          <w:szCs w:val="24"/>
          <w:rtl/>
        </w:rPr>
        <w:t>6-5-</w:t>
      </w:r>
      <w:r w:rsidR="00EA6317" w:rsidRPr="0092698E">
        <w:rPr>
          <w:rFonts w:cs="B Zar" w:hint="cs"/>
          <w:sz w:val="24"/>
          <w:szCs w:val="24"/>
          <w:rtl/>
        </w:rPr>
        <w:t>همکاری با طرف اول در صورت نیاز به بازدید از امکانات و شرایط انجام کار از جانب طرف اول، بدیهی است این نظارت نافی اقدامات نظارتی دانشگاه نخواهد بود.</w:t>
      </w:r>
    </w:p>
    <w:p w14:paraId="55BA1245" w14:textId="77777777" w:rsidR="00EA6317" w:rsidRPr="0092698E" w:rsidRDefault="00D60549" w:rsidP="00E81815">
      <w:pPr>
        <w:pStyle w:val="ListParagraph"/>
        <w:spacing w:after="0"/>
        <w:ind w:left="-465"/>
        <w:jc w:val="both"/>
        <w:rPr>
          <w:rFonts w:cs="B Zar"/>
          <w:sz w:val="24"/>
          <w:szCs w:val="24"/>
        </w:rPr>
      </w:pPr>
      <w:r w:rsidRPr="0092698E">
        <w:rPr>
          <w:rFonts w:cs="B Zar" w:hint="cs"/>
          <w:sz w:val="24"/>
          <w:szCs w:val="24"/>
          <w:rtl/>
        </w:rPr>
        <w:t>7-5-</w:t>
      </w:r>
      <w:r w:rsidR="00EA6317" w:rsidRPr="0092698E">
        <w:rPr>
          <w:rFonts w:cs="B Zar" w:hint="cs"/>
          <w:sz w:val="24"/>
          <w:szCs w:val="24"/>
          <w:rtl/>
        </w:rPr>
        <w:t>اعلام فهرستی از آزمایش های قابل انجام به همراه روش اجرا، زمان انجام وزمان تحویل جواب آزمایش به آزمایشگاه بیمارستان( شامل زمان انجام های عادی و اورژانسی تخصصی)</w:t>
      </w:r>
    </w:p>
    <w:p w14:paraId="5E5BC685" w14:textId="77777777" w:rsidR="00EA6317" w:rsidRPr="0092698E" w:rsidRDefault="00D60549" w:rsidP="00E81815">
      <w:pPr>
        <w:pStyle w:val="ListParagraph"/>
        <w:spacing w:after="0"/>
        <w:ind w:left="-465"/>
        <w:jc w:val="both"/>
        <w:rPr>
          <w:rFonts w:cs="B Zar"/>
          <w:sz w:val="24"/>
          <w:szCs w:val="24"/>
        </w:rPr>
      </w:pPr>
      <w:r w:rsidRPr="0092698E">
        <w:rPr>
          <w:rFonts w:cs="B Zar" w:hint="cs"/>
          <w:sz w:val="24"/>
          <w:szCs w:val="24"/>
          <w:rtl/>
        </w:rPr>
        <w:t>8-5-</w:t>
      </w:r>
      <w:r w:rsidR="00EA6317" w:rsidRPr="0092698E">
        <w:rPr>
          <w:rFonts w:cs="B Zar" w:hint="cs"/>
          <w:sz w:val="24"/>
          <w:szCs w:val="24"/>
          <w:rtl/>
        </w:rPr>
        <w:t>چنانچه آزمایشاتی که در فهرست تعرفه دولتی به آن اشاره نشده مورددرخواست واقع شوند، این گونه آزمایش ها جزو تعهدات طرف دوم نبوده و در صورت اعلام نیاز از جانب طرف اول وموافقت طرف دوم انجام شده و تعرفه آن به صورت توافقی خواهد بود.</w:t>
      </w:r>
    </w:p>
    <w:p w14:paraId="01DBB3E9" w14:textId="77777777" w:rsidR="00EA6317" w:rsidRPr="0092698E" w:rsidRDefault="00D60549" w:rsidP="00E81815">
      <w:pPr>
        <w:pStyle w:val="ListParagraph"/>
        <w:spacing w:after="0"/>
        <w:ind w:left="-465"/>
        <w:jc w:val="both"/>
        <w:rPr>
          <w:rFonts w:cs="B Zar"/>
          <w:sz w:val="24"/>
          <w:szCs w:val="24"/>
        </w:rPr>
      </w:pPr>
      <w:r w:rsidRPr="0092698E">
        <w:rPr>
          <w:rFonts w:cs="B Zar" w:hint="cs"/>
          <w:sz w:val="24"/>
          <w:szCs w:val="24"/>
          <w:rtl/>
        </w:rPr>
        <w:t>9-5-</w:t>
      </w:r>
      <w:r w:rsidR="00EA6317" w:rsidRPr="0092698E">
        <w:rPr>
          <w:rFonts w:cs="B Zar" w:hint="cs"/>
          <w:sz w:val="24"/>
          <w:szCs w:val="24"/>
          <w:rtl/>
        </w:rPr>
        <w:t>طرف دوم متعهد می شود که در فهرست از پایش های اعلامی چنانچه نتواند معدود آزمایش هایی را شخصاً انجام دهد آنها را از طریق عقد قراردادباآزمایشگاههای معتبر و نهایتاً ارسال نتیجه آزمایش به بیمارستان به انجام خواهد رساند. به هر ترتیب از فهرست اعلامی مورد تعهد هیچ مورد انجام نداده رها نخواهد شد.</w:t>
      </w:r>
    </w:p>
    <w:p w14:paraId="6491B215" w14:textId="77777777" w:rsidR="00D60549" w:rsidRPr="0092698E" w:rsidRDefault="00D60549" w:rsidP="00E81815">
      <w:pPr>
        <w:pStyle w:val="ListParagraph"/>
        <w:spacing w:after="0"/>
        <w:ind w:left="-465"/>
        <w:jc w:val="both"/>
        <w:rPr>
          <w:rFonts w:cs="B Zar"/>
          <w:sz w:val="24"/>
          <w:szCs w:val="24"/>
          <w:rtl/>
        </w:rPr>
      </w:pPr>
      <w:r w:rsidRPr="0092698E">
        <w:rPr>
          <w:rFonts w:cs="B Zar" w:hint="cs"/>
          <w:sz w:val="24"/>
          <w:szCs w:val="24"/>
          <w:rtl/>
        </w:rPr>
        <w:t>10-5-</w:t>
      </w:r>
      <w:r w:rsidR="00EA6317" w:rsidRPr="0092698E">
        <w:rPr>
          <w:rFonts w:cs="B Zar" w:hint="cs"/>
          <w:sz w:val="24"/>
          <w:szCs w:val="24"/>
          <w:rtl/>
        </w:rPr>
        <w:t>انجام آزمایش های اورژانسی تخصصی به صورت فوری و خارج از برنامه زمان بندی مربوط به آزمایش های عادی و با هماهنگی طرف اول</w:t>
      </w:r>
      <w:r w:rsidRPr="0092698E">
        <w:rPr>
          <w:rFonts w:cs="B Zar" w:hint="cs"/>
          <w:sz w:val="24"/>
          <w:szCs w:val="24"/>
          <w:rtl/>
        </w:rPr>
        <w:t>.</w:t>
      </w:r>
    </w:p>
    <w:p w14:paraId="4469B190" w14:textId="77777777" w:rsidR="00EA6317" w:rsidRPr="0092698E" w:rsidRDefault="00D60549" w:rsidP="00E81815">
      <w:pPr>
        <w:pStyle w:val="ListParagraph"/>
        <w:spacing w:after="0"/>
        <w:ind w:left="-465"/>
        <w:jc w:val="both"/>
        <w:rPr>
          <w:rFonts w:cs="B Zar"/>
          <w:sz w:val="24"/>
          <w:szCs w:val="24"/>
        </w:rPr>
      </w:pPr>
      <w:r w:rsidRPr="0092698E">
        <w:rPr>
          <w:rFonts w:cs="B Zar" w:hint="cs"/>
          <w:sz w:val="24"/>
          <w:szCs w:val="24"/>
          <w:rtl/>
        </w:rPr>
        <w:lastRenderedPageBreak/>
        <w:t>11-5-</w:t>
      </w:r>
      <w:r w:rsidR="00EA6317" w:rsidRPr="0092698E">
        <w:rPr>
          <w:rFonts w:cs="B Zar" w:hint="cs"/>
          <w:sz w:val="24"/>
          <w:szCs w:val="24"/>
          <w:rtl/>
        </w:rPr>
        <w:t>اعلام مواردی از آزمایش که نیازمند تکرار یا نمونه گیری مجدد می باشند به ناظر طرف اول</w:t>
      </w:r>
      <w:r w:rsidRPr="0092698E">
        <w:rPr>
          <w:rFonts w:cs="B Zar" w:hint="cs"/>
          <w:sz w:val="24"/>
          <w:szCs w:val="24"/>
          <w:rtl/>
        </w:rPr>
        <w:t>.</w:t>
      </w:r>
    </w:p>
    <w:p w14:paraId="25CDBB4E" w14:textId="77777777" w:rsidR="00EA6317" w:rsidRPr="0092698E" w:rsidRDefault="00D60549" w:rsidP="00E81815">
      <w:pPr>
        <w:pStyle w:val="ListParagraph"/>
        <w:spacing w:after="0"/>
        <w:ind w:left="-465"/>
        <w:jc w:val="both"/>
        <w:rPr>
          <w:rFonts w:cs="B Zar"/>
          <w:sz w:val="24"/>
          <w:szCs w:val="24"/>
        </w:rPr>
      </w:pPr>
      <w:r w:rsidRPr="0092698E">
        <w:rPr>
          <w:rFonts w:cs="B Zar" w:hint="cs"/>
          <w:sz w:val="24"/>
          <w:szCs w:val="24"/>
          <w:rtl/>
        </w:rPr>
        <w:t>12-5-</w:t>
      </w:r>
      <w:r w:rsidR="00EA6317" w:rsidRPr="0092698E">
        <w:rPr>
          <w:rFonts w:cs="B Zar" w:hint="cs"/>
          <w:sz w:val="24"/>
          <w:szCs w:val="24"/>
          <w:rtl/>
        </w:rPr>
        <w:t>تهیه جواب کتبی آزمایش در برگه ای با مشخصات کامل برگه آزمایش و امضای نتایج در برگه ممهور به مهر و با سربرگ آزمایشگاه انجام دهنده وتحویل آن به آزمایشگاه بیمارستان طبق برنامه تنظیمی</w:t>
      </w:r>
      <w:r w:rsidRPr="0092698E">
        <w:rPr>
          <w:rFonts w:cs="B Zar" w:hint="cs"/>
          <w:sz w:val="24"/>
          <w:szCs w:val="24"/>
          <w:rtl/>
        </w:rPr>
        <w:t>.</w:t>
      </w:r>
    </w:p>
    <w:p w14:paraId="60975894" w14:textId="77777777" w:rsidR="00EA6317" w:rsidRPr="0092698E" w:rsidRDefault="00D60549" w:rsidP="00E81815">
      <w:pPr>
        <w:pStyle w:val="ListParagraph"/>
        <w:spacing w:after="0"/>
        <w:ind w:left="-465"/>
        <w:jc w:val="both"/>
        <w:rPr>
          <w:rFonts w:cs="B Zar"/>
          <w:sz w:val="24"/>
          <w:szCs w:val="24"/>
        </w:rPr>
      </w:pPr>
      <w:r w:rsidRPr="0092698E">
        <w:rPr>
          <w:rFonts w:cs="B Zar" w:hint="cs"/>
          <w:sz w:val="24"/>
          <w:szCs w:val="24"/>
          <w:rtl/>
        </w:rPr>
        <w:t>13-5-</w:t>
      </w:r>
      <w:r w:rsidR="00EA6317" w:rsidRPr="0092698E">
        <w:rPr>
          <w:rFonts w:cs="B Zar" w:hint="cs"/>
          <w:sz w:val="24"/>
          <w:szCs w:val="24"/>
          <w:rtl/>
        </w:rPr>
        <w:t>حفظ ونگهداری مستندات تحویل نمونه، انتقال نمونه، انجام آزمایش ، ارائه جواب آزمایش ومراحل تضمین کیفیت در آزمایشگاه انجام دهنده آزمایش</w:t>
      </w:r>
    </w:p>
    <w:p w14:paraId="292E1D47" w14:textId="77777777" w:rsidR="00EA6317" w:rsidRPr="0092698E" w:rsidRDefault="00D60549" w:rsidP="00E81815">
      <w:pPr>
        <w:pStyle w:val="ListParagraph"/>
        <w:spacing w:after="0"/>
        <w:ind w:left="-465"/>
        <w:jc w:val="both"/>
        <w:rPr>
          <w:rFonts w:cs="B Zar"/>
          <w:sz w:val="24"/>
          <w:szCs w:val="24"/>
        </w:rPr>
      </w:pPr>
      <w:r w:rsidRPr="0092698E">
        <w:rPr>
          <w:rFonts w:cs="B Zar" w:hint="cs"/>
          <w:sz w:val="24"/>
          <w:szCs w:val="24"/>
          <w:rtl/>
        </w:rPr>
        <w:t>14-5-</w:t>
      </w:r>
      <w:r w:rsidR="00EA6317" w:rsidRPr="0092698E">
        <w:rPr>
          <w:rFonts w:cs="B Zar" w:hint="cs"/>
          <w:sz w:val="24"/>
          <w:szCs w:val="24"/>
          <w:rtl/>
        </w:rPr>
        <w:t>تهیه فهرستی از آزمایش های انجام شده در آزمایشگاه طرف دوم در پایان به منظور ارسال و انطباق با فهرست طرف اول جهت محاسبه هزینه خدمات.</w:t>
      </w:r>
    </w:p>
    <w:p w14:paraId="6925FBC4" w14:textId="77777777" w:rsidR="00EA6317" w:rsidRPr="0092698E" w:rsidRDefault="00D60549" w:rsidP="00E81815">
      <w:pPr>
        <w:pStyle w:val="ListParagraph"/>
        <w:spacing w:after="0"/>
        <w:ind w:left="-465"/>
        <w:jc w:val="both"/>
        <w:rPr>
          <w:rFonts w:cs="B Zar"/>
          <w:sz w:val="24"/>
          <w:szCs w:val="24"/>
        </w:rPr>
      </w:pPr>
      <w:r w:rsidRPr="0092698E">
        <w:rPr>
          <w:rFonts w:cs="B Zar" w:hint="cs"/>
          <w:sz w:val="24"/>
          <w:szCs w:val="24"/>
          <w:rtl/>
        </w:rPr>
        <w:t>15-5-</w:t>
      </w:r>
      <w:r w:rsidR="00EA6317" w:rsidRPr="0092698E">
        <w:rPr>
          <w:rFonts w:cs="B Zar" w:hint="cs"/>
          <w:sz w:val="24"/>
          <w:szCs w:val="24"/>
          <w:rtl/>
        </w:rPr>
        <w:t>هرگونه تغییر درروش یا نحوه انجام آزمایش یا برنامه زمان بندی باید از قبل به طرف اعلام وموافقت او جلب شود.</w:t>
      </w:r>
    </w:p>
    <w:p w14:paraId="71387946" w14:textId="77777777" w:rsidR="00EA6317" w:rsidRPr="0092698E" w:rsidRDefault="00D60549" w:rsidP="00E81815">
      <w:pPr>
        <w:pStyle w:val="ListParagraph"/>
        <w:spacing w:after="0"/>
        <w:ind w:left="-465"/>
        <w:jc w:val="both"/>
        <w:rPr>
          <w:rFonts w:cs="B Zar"/>
          <w:sz w:val="24"/>
          <w:szCs w:val="24"/>
        </w:rPr>
      </w:pPr>
      <w:r w:rsidRPr="0092698E">
        <w:rPr>
          <w:rFonts w:cs="B Zar" w:hint="cs"/>
          <w:sz w:val="24"/>
          <w:szCs w:val="24"/>
          <w:rtl/>
        </w:rPr>
        <w:t>16-5-</w:t>
      </w:r>
      <w:r w:rsidR="00EA6317" w:rsidRPr="0092698E">
        <w:rPr>
          <w:rFonts w:cs="B Zar" w:hint="cs"/>
          <w:sz w:val="24"/>
          <w:szCs w:val="24"/>
          <w:rtl/>
        </w:rPr>
        <w:t xml:space="preserve"> به منظور عدم بروز وقفه در روند ارائه خدمات آزمایشگاهی خصوصاً در ایام تعطیل، برای این ایام از قبل باید برنامه مشخصی به طرف اول اعلام وموافقت اوجلب شود.</w:t>
      </w:r>
    </w:p>
    <w:p w14:paraId="1E9161ED" w14:textId="77777777" w:rsidR="00EA6317" w:rsidRPr="0092698E" w:rsidRDefault="00D60549" w:rsidP="00E81815">
      <w:pPr>
        <w:pStyle w:val="ListParagraph"/>
        <w:spacing w:after="0"/>
        <w:ind w:left="-465"/>
        <w:jc w:val="both"/>
        <w:rPr>
          <w:rFonts w:cs="B Zar"/>
          <w:sz w:val="24"/>
          <w:szCs w:val="24"/>
        </w:rPr>
      </w:pPr>
      <w:r w:rsidRPr="0092698E">
        <w:rPr>
          <w:rFonts w:cs="B Zar" w:hint="cs"/>
          <w:sz w:val="24"/>
          <w:szCs w:val="24"/>
          <w:rtl/>
        </w:rPr>
        <w:t>17-5-</w:t>
      </w:r>
      <w:r w:rsidR="00EA6317" w:rsidRPr="0092698E">
        <w:rPr>
          <w:rFonts w:cs="B Zar" w:hint="cs"/>
          <w:sz w:val="24"/>
          <w:szCs w:val="24"/>
          <w:rtl/>
        </w:rPr>
        <w:t>طرف دوم در کلیه مراحل انتقال  نمونه ، انجام و ارسال نتایج آزمایش خود راملزم به رعایت راز داری درباره بیماران میداند</w:t>
      </w:r>
      <w:r w:rsidRPr="0092698E">
        <w:rPr>
          <w:rFonts w:cs="B Zar" w:hint="cs"/>
          <w:sz w:val="24"/>
          <w:szCs w:val="24"/>
          <w:rtl/>
        </w:rPr>
        <w:t>.</w:t>
      </w:r>
    </w:p>
    <w:p w14:paraId="4A667F5D" w14:textId="77777777" w:rsidR="00EA6317" w:rsidRPr="0092698E" w:rsidRDefault="00D60549" w:rsidP="00E81815">
      <w:pPr>
        <w:pStyle w:val="ListParagraph"/>
        <w:spacing w:after="0"/>
        <w:ind w:left="-465"/>
        <w:jc w:val="both"/>
        <w:rPr>
          <w:rFonts w:cs="B Zar"/>
          <w:sz w:val="24"/>
          <w:szCs w:val="24"/>
        </w:rPr>
      </w:pPr>
      <w:r w:rsidRPr="0092698E">
        <w:rPr>
          <w:rFonts w:cs="B Zar" w:hint="cs"/>
          <w:sz w:val="24"/>
          <w:szCs w:val="24"/>
          <w:rtl/>
        </w:rPr>
        <w:t>18-5-</w:t>
      </w:r>
      <w:r w:rsidR="00EA6317" w:rsidRPr="0092698E">
        <w:rPr>
          <w:rFonts w:cs="B Zar" w:hint="cs"/>
          <w:sz w:val="24"/>
          <w:szCs w:val="24"/>
          <w:rtl/>
        </w:rPr>
        <w:t>طرف دوم مسئولیت مربوط به عواقب انجام آزمایش و همچنین مسئولیت های ناشی از بروز کوتاهی یا قصور در انجام وظایف محوله را می پذیرد.</w:t>
      </w:r>
    </w:p>
    <w:p w14:paraId="5930EA73" w14:textId="77777777" w:rsidR="00D60549" w:rsidRPr="0092698E" w:rsidRDefault="00D60549" w:rsidP="00E81815">
      <w:pPr>
        <w:pStyle w:val="ListParagraph"/>
        <w:spacing w:after="0"/>
        <w:ind w:left="-465"/>
        <w:jc w:val="both"/>
        <w:rPr>
          <w:rFonts w:cs="B Zar"/>
          <w:sz w:val="24"/>
          <w:szCs w:val="24"/>
          <w:rtl/>
        </w:rPr>
      </w:pPr>
      <w:r w:rsidRPr="0092698E">
        <w:rPr>
          <w:rFonts w:cs="B Zar" w:hint="cs"/>
          <w:sz w:val="24"/>
          <w:szCs w:val="24"/>
          <w:rtl/>
        </w:rPr>
        <w:t>19-5-</w:t>
      </w:r>
      <w:r w:rsidR="00EA6317" w:rsidRPr="0092698E">
        <w:rPr>
          <w:rFonts w:cs="B Zar" w:hint="cs"/>
          <w:sz w:val="24"/>
          <w:szCs w:val="24"/>
          <w:rtl/>
        </w:rPr>
        <w:t>طرف دوم متعهد می شود که در صورتی که در طول اجرای قرارداد نتایج نظارت واحدهای نظارتی دانشگاه حاکی  ازتخلف از تعهدات باشد ، تصمیم های اتخاذشده در خصوص لغو قرارداد یاکسر درصدی از درآمد را خواهد پذیرفت وخسارات را جبران خواهد نمود.</w:t>
      </w:r>
    </w:p>
    <w:p w14:paraId="449F2B8C" w14:textId="77777777" w:rsidR="00EA6317" w:rsidRPr="0092698E" w:rsidRDefault="00D60549" w:rsidP="00E81815">
      <w:pPr>
        <w:pStyle w:val="ListParagraph"/>
        <w:spacing w:after="0"/>
        <w:ind w:left="-465"/>
        <w:jc w:val="both"/>
        <w:rPr>
          <w:rFonts w:cs="B Zar"/>
          <w:sz w:val="24"/>
          <w:szCs w:val="24"/>
        </w:rPr>
      </w:pPr>
      <w:r w:rsidRPr="0092698E">
        <w:rPr>
          <w:rFonts w:cs="B Zar" w:hint="cs"/>
          <w:sz w:val="24"/>
          <w:szCs w:val="24"/>
          <w:rtl/>
        </w:rPr>
        <w:t>20-5-</w:t>
      </w:r>
      <w:r w:rsidR="00EA6317" w:rsidRPr="0092698E">
        <w:rPr>
          <w:rFonts w:cs="B Zar" w:hint="cs"/>
          <w:sz w:val="24"/>
          <w:szCs w:val="24"/>
          <w:rtl/>
        </w:rPr>
        <w:t>طرف دوم در صورت انصراف ازادامه قرارداد موظف است موضوع را کتباً حداقل دوماه قبل به اطلاع طرف اول رسانده وموافقت او را اخذنمایند.</w:t>
      </w:r>
    </w:p>
    <w:p w14:paraId="295677AC" w14:textId="77777777" w:rsidR="00EA6317" w:rsidRPr="0092698E" w:rsidRDefault="00D60549" w:rsidP="00E81815">
      <w:pPr>
        <w:pStyle w:val="ListParagraph"/>
        <w:spacing w:after="0"/>
        <w:ind w:left="-465"/>
        <w:jc w:val="both"/>
        <w:rPr>
          <w:rFonts w:cs="B Zar"/>
          <w:sz w:val="24"/>
          <w:szCs w:val="24"/>
        </w:rPr>
      </w:pPr>
      <w:r w:rsidRPr="0092698E">
        <w:rPr>
          <w:rFonts w:cs="B Zar" w:hint="cs"/>
          <w:sz w:val="24"/>
          <w:szCs w:val="24"/>
          <w:rtl/>
        </w:rPr>
        <w:t>21-5-</w:t>
      </w:r>
      <w:r w:rsidR="00EA6317" w:rsidRPr="0092698E">
        <w:rPr>
          <w:rFonts w:cs="B Zar" w:hint="cs"/>
          <w:sz w:val="24"/>
          <w:szCs w:val="24"/>
          <w:rtl/>
        </w:rPr>
        <w:t>طرف دوم حق واگذاری قرارداد به غیر را کلاً وجزاً بدون موافقت طرف اول ندارد.</w:t>
      </w:r>
    </w:p>
    <w:p w14:paraId="7539C4D8" w14:textId="77777777" w:rsidR="00EA6317" w:rsidRPr="0092698E" w:rsidRDefault="00D60549" w:rsidP="00E81815">
      <w:pPr>
        <w:pStyle w:val="ListParagraph"/>
        <w:spacing w:after="0"/>
        <w:ind w:left="-638"/>
        <w:jc w:val="both"/>
        <w:rPr>
          <w:rFonts w:cs="B Zar"/>
          <w:sz w:val="24"/>
          <w:szCs w:val="24"/>
        </w:rPr>
      </w:pPr>
      <w:r w:rsidRPr="0092698E">
        <w:rPr>
          <w:rFonts w:cs="B Zar" w:hint="cs"/>
          <w:sz w:val="24"/>
          <w:szCs w:val="24"/>
          <w:rtl/>
        </w:rPr>
        <w:t>22-5-</w:t>
      </w:r>
      <w:r w:rsidR="00EA6317" w:rsidRPr="0092698E">
        <w:rPr>
          <w:rFonts w:cs="B Zar" w:hint="cs"/>
          <w:sz w:val="24"/>
          <w:szCs w:val="24"/>
          <w:rtl/>
        </w:rPr>
        <w:t>-طرف دوم موظف است از کیت ها ومواد مصرفی مرغوب تاریخ دار ومورد تایید آزمایشگاه رفرانس کشور و یا مراجع رسمی بین المللی استفاده نماید</w:t>
      </w:r>
      <w:r w:rsidRPr="0092698E">
        <w:rPr>
          <w:rFonts w:cs="B Zar" w:hint="cs"/>
          <w:sz w:val="24"/>
          <w:szCs w:val="24"/>
          <w:rtl/>
        </w:rPr>
        <w:t>.</w:t>
      </w:r>
    </w:p>
    <w:p w14:paraId="4441779F" w14:textId="77777777" w:rsidR="0022227E" w:rsidRPr="0092698E" w:rsidRDefault="00D60549" w:rsidP="00E81815">
      <w:pPr>
        <w:pStyle w:val="ListParagraph"/>
        <w:spacing w:after="0"/>
        <w:ind w:left="-638"/>
        <w:jc w:val="both"/>
        <w:rPr>
          <w:rFonts w:cs="B Zar"/>
          <w:sz w:val="24"/>
          <w:szCs w:val="24"/>
          <w:rtl/>
        </w:rPr>
      </w:pPr>
      <w:r w:rsidRPr="0092698E">
        <w:rPr>
          <w:rFonts w:cs="B Zar" w:hint="cs"/>
          <w:sz w:val="24"/>
          <w:szCs w:val="24"/>
          <w:rtl/>
        </w:rPr>
        <w:t>23-5</w:t>
      </w:r>
      <w:r w:rsidR="00EA6317" w:rsidRPr="0092698E">
        <w:rPr>
          <w:rFonts w:cs="B Zar" w:hint="cs"/>
          <w:sz w:val="24"/>
          <w:szCs w:val="24"/>
          <w:rtl/>
        </w:rPr>
        <w:t>-طرف دوم اقرار می نماید که مشمول قانون منع مداخله کارکنان دولت در معاملات دولتی مصوب 1337 نمی باشد.</w:t>
      </w:r>
    </w:p>
    <w:p w14:paraId="1E96F0FF" w14:textId="77777777" w:rsidR="00D1528C" w:rsidRPr="0092698E" w:rsidRDefault="00D1528C" w:rsidP="00E81815">
      <w:pPr>
        <w:pStyle w:val="ListParagraph"/>
        <w:spacing w:after="0"/>
        <w:ind w:left="-638"/>
        <w:jc w:val="both"/>
        <w:rPr>
          <w:rFonts w:cs="B Zar"/>
          <w:sz w:val="24"/>
          <w:szCs w:val="24"/>
          <w:rtl/>
        </w:rPr>
      </w:pPr>
      <w:r w:rsidRPr="0092698E">
        <w:rPr>
          <w:rFonts w:cs="B Zar" w:hint="cs"/>
          <w:sz w:val="24"/>
          <w:szCs w:val="24"/>
          <w:rtl/>
        </w:rPr>
        <w:t>24-5- اسناد مزایده/ مناقصه / استعلام جزء لاینفک قرارداد می باشد.</w:t>
      </w:r>
    </w:p>
    <w:p w14:paraId="1FA81F23" w14:textId="77777777" w:rsidR="008B443D" w:rsidRPr="0092698E" w:rsidRDefault="008B443D" w:rsidP="001A5C02">
      <w:pPr>
        <w:pStyle w:val="ListParagraph"/>
        <w:spacing w:after="0"/>
        <w:ind w:left="-638"/>
        <w:jc w:val="both"/>
        <w:rPr>
          <w:rFonts w:ascii="Calibri" w:eastAsia="Calibri" w:hAnsi="Calibri" w:cs="B Zar"/>
          <w:b/>
          <w:bCs/>
          <w:sz w:val="24"/>
          <w:szCs w:val="24"/>
          <w:rtl/>
        </w:rPr>
      </w:pPr>
    </w:p>
    <w:p w14:paraId="0FBF338C" w14:textId="77777777" w:rsidR="005E211E" w:rsidRPr="0092698E" w:rsidRDefault="0022227E" w:rsidP="001A5C02">
      <w:pPr>
        <w:pStyle w:val="ListParagraph"/>
        <w:spacing w:after="0"/>
        <w:ind w:left="-638"/>
        <w:jc w:val="both"/>
        <w:rPr>
          <w:rFonts w:ascii="Calibri" w:eastAsia="Calibri" w:hAnsi="Calibri" w:cs="B Zar"/>
          <w:b/>
          <w:bCs/>
          <w:sz w:val="24"/>
          <w:szCs w:val="24"/>
          <w:rtl/>
        </w:rPr>
      </w:pPr>
      <w:r w:rsidRPr="0092698E">
        <w:rPr>
          <w:rFonts w:ascii="Calibri" w:eastAsia="Calibri" w:hAnsi="Calibri" w:cs="B Zar" w:hint="cs"/>
          <w:b/>
          <w:bCs/>
          <w:sz w:val="24"/>
          <w:szCs w:val="24"/>
          <w:rtl/>
        </w:rPr>
        <w:t xml:space="preserve">ماده </w:t>
      </w:r>
      <w:r w:rsidR="001A5C02" w:rsidRPr="0092698E">
        <w:rPr>
          <w:rFonts w:cs="B Zar" w:hint="cs"/>
          <w:b/>
          <w:bCs/>
          <w:sz w:val="24"/>
          <w:szCs w:val="24"/>
          <w:rtl/>
        </w:rPr>
        <w:t>6</w:t>
      </w:r>
      <w:r w:rsidRPr="0092698E">
        <w:rPr>
          <w:rFonts w:cs="B Zar" w:hint="cs"/>
          <w:b/>
          <w:bCs/>
          <w:sz w:val="24"/>
          <w:szCs w:val="24"/>
          <w:rtl/>
        </w:rPr>
        <w:t>)</w:t>
      </w:r>
      <w:r w:rsidRPr="0092698E">
        <w:rPr>
          <w:rFonts w:ascii="Calibri" w:eastAsia="Calibri" w:hAnsi="Calibri" w:cs="B Zar" w:hint="cs"/>
          <w:b/>
          <w:bCs/>
          <w:sz w:val="24"/>
          <w:szCs w:val="24"/>
          <w:rtl/>
        </w:rPr>
        <w:t xml:space="preserve"> حل اختلاف : </w:t>
      </w:r>
    </w:p>
    <w:p w14:paraId="35292D52" w14:textId="77777777" w:rsidR="00115501" w:rsidRDefault="00115501" w:rsidP="00115501">
      <w:pPr>
        <w:spacing w:line="240" w:lineRule="auto"/>
        <w:jc w:val="lowKashida"/>
        <w:rPr>
          <w:rFonts w:cs="B Zar"/>
        </w:rPr>
      </w:pPr>
      <w:r>
        <w:rPr>
          <w:rFonts w:cs="B Zar" w:hint="cs"/>
          <w:rtl/>
        </w:rPr>
        <w:t>طرفین قرارداد کمیسیون موضوع  ماده 94 آئین نامه مالی و معاملاتی دانشگاههای علوم پزشکی را جهت حل اختلافات احتمالی تعیین می کنند ودر صورت بروز اختلاف،رای کمیسیون مذکور برای طرفین، لازم الاتباع می باشد.</w:t>
      </w:r>
    </w:p>
    <w:p w14:paraId="07BC63C1" w14:textId="77777777" w:rsidR="00970C86" w:rsidRPr="00970C86" w:rsidRDefault="00970C86" w:rsidP="00970C86">
      <w:pPr>
        <w:spacing w:after="0" w:line="240" w:lineRule="auto"/>
        <w:jc w:val="lowKashida"/>
        <w:rPr>
          <w:rFonts w:ascii="Arial" w:hAnsi="Arial" w:cs="B Zar"/>
          <w:rtl/>
        </w:rPr>
      </w:pPr>
      <w:r>
        <w:rPr>
          <w:rFonts w:ascii="Arial" w:hAnsi="Arial" w:cs="B Zar" w:hint="cs"/>
          <w:rtl/>
        </w:rPr>
        <w:t>تبصره : در صورتیکه هریک از طرفین ، ظرف یک ماه از ابلاغ نظر کمیسیون ، از اجرای آن خودداری نماید طرف دیگر می تواند اجرای آن را از مراجع ذیصلاح درخواست نماید .</w:t>
      </w:r>
    </w:p>
    <w:p w14:paraId="614BA918" w14:textId="77777777" w:rsidR="00DF5795" w:rsidRPr="0092698E" w:rsidRDefault="0022227E" w:rsidP="001A5C02">
      <w:pPr>
        <w:pStyle w:val="ListParagraph"/>
        <w:spacing w:after="0"/>
        <w:ind w:left="-638"/>
        <w:jc w:val="both"/>
        <w:rPr>
          <w:rFonts w:ascii="Calibri" w:eastAsia="Calibri" w:hAnsi="Calibri" w:cs="B Zar"/>
          <w:b/>
          <w:bCs/>
          <w:sz w:val="24"/>
          <w:szCs w:val="24"/>
          <w:rtl/>
        </w:rPr>
      </w:pPr>
      <w:r w:rsidRPr="0092698E">
        <w:rPr>
          <w:rFonts w:ascii="Calibri" w:eastAsia="Calibri" w:hAnsi="Calibri" w:cs="B Zar" w:hint="cs"/>
          <w:b/>
          <w:bCs/>
          <w:sz w:val="24"/>
          <w:szCs w:val="24"/>
          <w:rtl/>
        </w:rPr>
        <w:t xml:space="preserve">ماده </w:t>
      </w:r>
      <w:r w:rsidR="001A5C02" w:rsidRPr="0092698E">
        <w:rPr>
          <w:rFonts w:cs="B Zar" w:hint="cs"/>
          <w:b/>
          <w:bCs/>
          <w:sz w:val="24"/>
          <w:szCs w:val="24"/>
          <w:rtl/>
        </w:rPr>
        <w:t>7</w:t>
      </w:r>
      <w:r w:rsidRPr="0092698E">
        <w:rPr>
          <w:rFonts w:cs="B Zar" w:hint="cs"/>
          <w:b/>
          <w:bCs/>
          <w:sz w:val="24"/>
          <w:szCs w:val="24"/>
          <w:rtl/>
        </w:rPr>
        <w:t>)</w:t>
      </w:r>
      <w:r w:rsidRPr="0092698E">
        <w:rPr>
          <w:rFonts w:ascii="Calibri" w:eastAsia="Calibri" w:hAnsi="Calibri" w:cs="B Zar" w:hint="cs"/>
          <w:b/>
          <w:bCs/>
          <w:sz w:val="24"/>
          <w:szCs w:val="24"/>
          <w:rtl/>
        </w:rPr>
        <w:t xml:space="preserve"> نحوه فسخ :</w:t>
      </w:r>
    </w:p>
    <w:p w14:paraId="2EA2F096" w14:textId="77777777" w:rsidR="00BC067F" w:rsidRPr="0092698E" w:rsidRDefault="00BC067F" w:rsidP="006C7C20">
      <w:pPr>
        <w:pStyle w:val="NormalWeb"/>
        <w:bidi/>
        <w:spacing w:before="0" w:beforeAutospacing="0" w:after="0" w:afterAutospacing="0" w:line="276" w:lineRule="auto"/>
        <w:jc w:val="both"/>
        <w:rPr>
          <w:rFonts w:cs="B Zar"/>
          <w:lang w:bidi="fa-IR"/>
        </w:rPr>
      </w:pPr>
      <w:r w:rsidRPr="0092698E">
        <w:rPr>
          <w:rFonts w:cs="B Zar" w:hint="cs"/>
          <w:rtl/>
          <w:lang w:bidi="fa-IR"/>
        </w:rPr>
        <w:t>1-7- چنا</w:t>
      </w:r>
      <w:r w:rsidR="003B3C06">
        <w:rPr>
          <w:rFonts w:cs="B Zar" w:hint="cs"/>
          <w:rtl/>
          <w:lang w:bidi="fa-IR"/>
        </w:rPr>
        <w:t>ن</w:t>
      </w:r>
      <w:r w:rsidRPr="0092698E">
        <w:rPr>
          <w:rFonts w:cs="B Zar" w:hint="cs"/>
          <w:rtl/>
          <w:lang w:bidi="fa-IR"/>
        </w:rPr>
        <w:t>چه هر یک از طرفین از اجرای مفاد قرارداد خو</w:t>
      </w:r>
      <w:r w:rsidR="0092698E" w:rsidRPr="0092698E">
        <w:rPr>
          <w:rFonts w:cs="B Zar" w:hint="cs"/>
          <w:rtl/>
          <w:lang w:bidi="fa-IR"/>
        </w:rPr>
        <w:t>د</w:t>
      </w:r>
      <w:r w:rsidRPr="0092698E">
        <w:rPr>
          <w:rFonts w:cs="B Zar" w:hint="cs"/>
          <w:rtl/>
          <w:lang w:bidi="fa-IR"/>
        </w:rPr>
        <w:t xml:space="preserve">داری نمایند طرف دیگر انجام تعهدات را مکتوباً </w:t>
      </w:r>
      <w:r w:rsidR="00A36566">
        <w:rPr>
          <w:rFonts w:cs="B Zar" w:hint="cs"/>
          <w:rtl/>
          <w:lang w:bidi="fa-IR"/>
        </w:rPr>
        <w:t xml:space="preserve"> طی </w:t>
      </w:r>
      <w:r w:rsidR="006C7C20">
        <w:rPr>
          <w:rFonts w:ascii="Arial" w:hAnsi="Arial" w:cs="B Zar" w:hint="cs"/>
          <w:rtl/>
        </w:rPr>
        <w:t>دو فقره نامه هر کدام به فاصله 2 هفته از تاریخ ابلاغ</w:t>
      </w:r>
      <w:r w:rsidR="006C7C20">
        <w:rPr>
          <w:rFonts w:cs="B Zar" w:hint="cs"/>
          <w:rtl/>
          <w:lang w:bidi="fa-IR"/>
        </w:rPr>
        <w:t xml:space="preserve"> </w:t>
      </w:r>
      <w:r w:rsidR="00A36566">
        <w:rPr>
          <w:rFonts w:cs="B Zar" w:hint="cs"/>
          <w:rtl/>
          <w:lang w:bidi="fa-IR"/>
        </w:rPr>
        <w:t>، در خواست خواهد نمود.</w:t>
      </w:r>
    </w:p>
    <w:p w14:paraId="3BF46F6D" w14:textId="77777777" w:rsidR="00BC067F" w:rsidRPr="0092698E" w:rsidRDefault="00BC067F" w:rsidP="00F02EC4">
      <w:pPr>
        <w:spacing w:line="264" w:lineRule="auto"/>
        <w:jc w:val="both"/>
        <w:rPr>
          <w:rFonts w:cs="B Zar"/>
          <w:sz w:val="24"/>
          <w:szCs w:val="24"/>
          <w:rtl/>
        </w:rPr>
      </w:pPr>
      <w:r w:rsidRPr="0092698E">
        <w:rPr>
          <w:rFonts w:cs="B Zar" w:hint="cs"/>
          <w:sz w:val="24"/>
          <w:szCs w:val="24"/>
          <w:rtl/>
        </w:rPr>
        <w:t>2-7- در صورتیکه بعداز صدور اخطاریه های موضوع بند فوق هریک از طرفین به تعهدات خود عمل ننمایند طرف دیگر می تواند با ارائه دلایل و مدارک مستند و متقن فسخ قرارداد را از کمیته موضوع ماده 94 آئین نامه مالی و معاملاتی دانشگاه در خواست نماید.کم</w:t>
      </w:r>
      <w:r w:rsidR="00F02EC4">
        <w:rPr>
          <w:rFonts w:cs="B Zar" w:hint="cs"/>
          <w:sz w:val="24"/>
          <w:szCs w:val="24"/>
          <w:rtl/>
        </w:rPr>
        <w:t>ی</w:t>
      </w:r>
      <w:r w:rsidRPr="0092698E">
        <w:rPr>
          <w:rFonts w:cs="B Zar" w:hint="cs"/>
          <w:sz w:val="24"/>
          <w:szCs w:val="24"/>
          <w:rtl/>
        </w:rPr>
        <w:t>سیون بعد از رسیدگی به دلایل و مدارک ابرازی، اتخاذ تصمیم خواهد نمود نظر کم</w:t>
      </w:r>
      <w:r w:rsidR="00F02EC4">
        <w:rPr>
          <w:rFonts w:cs="B Zar" w:hint="cs"/>
          <w:sz w:val="24"/>
          <w:szCs w:val="24"/>
          <w:rtl/>
        </w:rPr>
        <w:t>ی</w:t>
      </w:r>
      <w:r w:rsidRPr="0092698E">
        <w:rPr>
          <w:rFonts w:cs="B Zar" w:hint="cs"/>
          <w:sz w:val="24"/>
          <w:szCs w:val="24"/>
          <w:rtl/>
        </w:rPr>
        <w:t xml:space="preserve">سیون نظر </w:t>
      </w:r>
      <w:r w:rsidR="00F02EC4">
        <w:rPr>
          <w:rFonts w:cs="B Zar" w:hint="cs"/>
          <w:sz w:val="24"/>
          <w:szCs w:val="24"/>
          <w:rtl/>
        </w:rPr>
        <w:t>داوری</w:t>
      </w:r>
      <w:r w:rsidRPr="0092698E">
        <w:rPr>
          <w:rFonts w:cs="B Zar" w:hint="cs"/>
          <w:sz w:val="24"/>
          <w:szCs w:val="24"/>
          <w:rtl/>
        </w:rPr>
        <w:t xml:space="preserve"> تلقی گردیده و برای طرفین لازم الاتباع می باشد.</w:t>
      </w:r>
    </w:p>
    <w:p w14:paraId="2B6386A2" w14:textId="77777777" w:rsidR="00BC067F" w:rsidRPr="0092698E" w:rsidRDefault="00BC067F" w:rsidP="006E400C">
      <w:pPr>
        <w:spacing w:line="264" w:lineRule="auto"/>
        <w:jc w:val="both"/>
        <w:rPr>
          <w:rFonts w:cs="B Zar"/>
          <w:sz w:val="24"/>
          <w:szCs w:val="24"/>
          <w:rtl/>
        </w:rPr>
      </w:pPr>
      <w:r w:rsidRPr="0092698E">
        <w:rPr>
          <w:rFonts w:cs="B Zar" w:hint="cs"/>
          <w:sz w:val="24"/>
          <w:szCs w:val="24"/>
          <w:rtl/>
        </w:rPr>
        <w:t>3-7- چنا</w:t>
      </w:r>
      <w:r w:rsidR="003B3C06">
        <w:rPr>
          <w:rFonts w:cs="B Zar" w:hint="cs"/>
          <w:sz w:val="24"/>
          <w:szCs w:val="24"/>
          <w:rtl/>
        </w:rPr>
        <w:t>ن</w:t>
      </w:r>
      <w:r w:rsidRPr="0092698E">
        <w:rPr>
          <w:rFonts w:cs="B Zar" w:hint="cs"/>
          <w:sz w:val="24"/>
          <w:szCs w:val="24"/>
          <w:rtl/>
        </w:rPr>
        <w:t>چه طرف اول، فس</w:t>
      </w:r>
      <w:r w:rsidR="0092698E" w:rsidRPr="0092698E">
        <w:rPr>
          <w:rFonts w:cs="B Zar" w:hint="cs"/>
          <w:sz w:val="24"/>
          <w:szCs w:val="24"/>
          <w:rtl/>
        </w:rPr>
        <w:t>خ</w:t>
      </w:r>
      <w:r w:rsidRPr="0092698E">
        <w:rPr>
          <w:rFonts w:cs="B Zar" w:hint="cs"/>
          <w:sz w:val="24"/>
          <w:szCs w:val="24"/>
          <w:rtl/>
        </w:rPr>
        <w:t xml:space="preserve"> قرارداد را به شرح فوق از کم</w:t>
      </w:r>
      <w:r w:rsidR="00F02EC4">
        <w:rPr>
          <w:rFonts w:cs="B Zar" w:hint="cs"/>
          <w:sz w:val="24"/>
          <w:szCs w:val="24"/>
          <w:rtl/>
        </w:rPr>
        <w:t>ی</w:t>
      </w:r>
      <w:r w:rsidRPr="0092698E">
        <w:rPr>
          <w:rFonts w:cs="B Zar" w:hint="cs"/>
          <w:sz w:val="24"/>
          <w:szCs w:val="24"/>
          <w:rtl/>
        </w:rPr>
        <w:t>سیون موضوع ماده 94 در خواست نموده باشد و رای کم</w:t>
      </w:r>
      <w:r w:rsidR="00F02EC4">
        <w:rPr>
          <w:rFonts w:cs="B Zar" w:hint="cs"/>
          <w:sz w:val="24"/>
          <w:szCs w:val="24"/>
          <w:rtl/>
        </w:rPr>
        <w:t>ی</w:t>
      </w:r>
      <w:r w:rsidRPr="0092698E">
        <w:rPr>
          <w:rFonts w:cs="B Zar" w:hint="cs"/>
          <w:sz w:val="24"/>
          <w:szCs w:val="24"/>
          <w:rtl/>
        </w:rPr>
        <w:t xml:space="preserve">سیون، دال بر </w:t>
      </w:r>
      <w:r w:rsidR="006E400C">
        <w:rPr>
          <w:rFonts w:cs="B Zar" w:hint="cs"/>
          <w:rtl/>
        </w:rPr>
        <w:t>تأیید</w:t>
      </w:r>
      <w:r w:rsidRPr="0092698E">
        <w:rPr>
          <w:rFonts w:cs="B Zar" w:hint="cs"/>
          <w:sz w:val="24"/>
          <w:szCs w:val="24"/>
          <w:rtl/>
        </w:rPr>
        <w:t>و قبول نظر طرف اول باشد، طرف اول می تواند ضمن فس</w:t>
      </w:r>
      <w:r w:rsidR="0092698E" w:rsidRPr="0092698E">
        <w:rPr>
          <w:rFonts w:cs="B Zar" w:hint="cs"/>
          <w:sz w:val="24"/>
          <w:szCs w:val="24"/>
          <w:rtl/>
        </w:rPr>
        <w:t>خ</w:t>
      </w:r>
      <w:r w:rsidRPr="0092698E">
        <w:rPr>
          <w:rFonts w:cs="B Zar" w:hint="cs"/>
          <w:sz w:val="24"/>
          <w:szCs w:val="24"/>
          <w:rtl/>
        </w:rPr>
        <w:t xml:space="preserve"> قرارداد، ضمانت نامه موضوع ماده(   ) این قرارداد و سایر سپرده های طرف دوم را بدون مراجعه به مراجع قضایی به نفع خود ضبط نماید.</w:t>
      </w:r>
    </w:p>
    <w:p w14:paraId="2430CD1E" w14:textId="77777777" w:rsidR="00BC067F" w:rsidRPr="0092698E" w:rsidRDefault="00BC067F" w:rsidP="005C6CD8">
      <w:pPr>
        <w:spacing w:line="264" w:lineRule="auto"/>
        <w:jc w:val="both"/>
        <w:rPr>
          <w:rFonts w:cs="B Zar"/>
          <w:sz w:val="24"/>
          <w:szCs w:val="24"/>
          <w:rtl/>
        </w:rPr>
      </w:pPr>
      <w:r w:rsidRPr="0092698E">
        <w:rPr>
          <w:rFonts w:cs="B Zar" w:hint="cs"/>
          <w:sz w:val="24"/>
          <w:szCs w:val="24"/>
          <w:rtl/>
        </w:rPr>
        <w:t>4-7- چنانچه از لحاظ قوانین و دستور العمل های ابلاغی واگذاری موضوع قرارداد، کلاً کان لم یکن گردد</w:t>
      </w:r>
      <w:r w:rsidR="006F5784">
        <w:rPr>
          <w:rFonts w:cs="B Zar" w:hint="cs"/>
          <w:sz w:val="24"/>
          <w:szCs w:val="24"/>
          <w:rtl/>
        </w:rPr>
        <w:t xml:space="preserve"> ، </w:t>
      </w:r>
      <w:r w:rsidR="005C6CD8">
        <w:rPr>
          <w:rFonts w:cs="B Zar" w:hint="cs"/>
          <w:sz w:val="24"/>
          <w:szCs w:val="24"/>
          <w:rtl/>
        </w:rPr>
        <w:t>طرف اول</w:t>
      </w:r>
      <w:r w:rsidR="006F5784">
        <w:rPr>
          <w:rFonts w:cs="B Zar" w:hint="cs"/>
          <w:sz w:val="24"/>
          <w:szCs w:val="24"/>
          <w:rtl/>
        </w:rPr>
        <w:t xml:space="preserve"> می تواند با ا</w:t>
      </w:r>
      <w:r w:rsidRPr="0092698E">
        <w:rPr>
          <w:rFonts w:cs="B Zar" w:hint="cs"/>
          <w:sz w:val="24"/>
          <w:szCs w:val="24"/>
          <w:rtl/>
        </w:rPr>
        <w:t xml:space="preserve">طلاع کتبی یک ماه قبل به </w:t>
      </w:r>
      <w:r w:rsidR="005C6CD8">
        <w:rPr>
          <w:rFonts w:cs="B Zar" w:hint="cs"/>
          <w:sz w:val="24"/>
          <w:szCs w:val="24"/>
          <w:rtl/>
        </w:rPr>
        <w:t xml:space="preserve">طرف دوم </w:t>
      </w:r>
      <w:r w:rsidRPr="0092698E">
        <w:rPr>
          <w:rFonts w:cs="B Zar" w:hint="cs"/>
          <w:sz w:val="24"/>
          <w:szCs w:val="24"/>
          <w:rtl/>
        </w:rPr>
        <w:t>، قرارداد را به صورت یکجانبه فسخ نماید.</w:t>
      </w:r>
    </w:p>
    <w:p w14:paraId="7F39D0AF" w14:textId="77777777" w:rsidR="005F42D2" w:rsidRPr="0092698E" w:rsidRDefault="0022227E" w:rsidP="001A5C02">
      <w:pPr>
        <w:pStyle w:val="ListParagraph"/>
        <w:spacing w:after="0"/>
        <w:ind w:left="-638"/>
        <w:jc w:val="both"/>
        <w:rPr>
          <w:rFonts w:cs="B Zar"/>
          <w:b/>
          <w:bCs/>
          <w:sz w:val="24"/>
          <w:szCs w:val="24"/>
          <w:rtl/>
        </w:rPr>
      </w:pPr>
      <w:r w:rsidRPr="0092698E">
        <w:rPr>
          <w:rFonts w:ascii="Calibri" w:eastAsia="Calibri" w:hAnsi="Calibri" w:cs="B Zar" w:hint="cs"/>
          <w:b/>
          <w:bCs/>
          <w:sz w:val="24"/>
          <w:szCs w:val="24"/>
          <w:rtl/>
        </w:rPr>
        <w:t xml:space="preserve">ماده </w:t>
      </w:r>
      <w:r w:rsidR="001A5C02" w:rsidRPr="0092698E">
        <w:rPr>
          <w:rFonts w:cs="B Zar" w:hint="cs"/>
          <w:b/>
          <w:bCs/>
          <w:sz w:val="24"/>
          <w:szCs w:val="24"/>
          <w:rtl/>
        </w:rPr>
        <w:t>8</w:t>
      </w:r>
      <w:r w:rsidRPr="0092698E">
        <w:rPr>
          <w:rFonts w:cs="B Zar" w:hint="cs"/>
          <w:b/>
          <w:bCs/>
          <w:sz w:val="24"/>
          <w:szCs w:val="24"/>
          <w:rtl/>
        </w:rPr>
        <w:t>)</w:t>
      </w:r>
      <w:r w:rsidRPr="0092698E">
        <w:rPr>
          <w:rFonts w:ascii="Calibri" w:eastAsia="Calibri" w:hAnsi="Calibri" w:cs="B Zar" w:hint="cs"/>
          <w:b/>
          <w:bCs/>
          <w:sz w:val="24"/>
          <w:szCs w:val="24"/>
          <w:rtl/>
        </w:rPr>
        <w:t xml:space="preserve">فورس ماژور ( بروز حوادث قهري ) : </w:t>
      </w:r>
    </w:p>
    <w:p w14:paraId="6807D324" w14:textId="77777777" w:rsidR="003B3C06" w:rsidRPr="00970C86" w:rsidRDefault="0022227E" w:rsidP="00970C86">
      <w:pPr>
        <w:pStyle w:val="ListParagraph"/>
        <w:spacing w:after="0"/>
        <w:ind w:left="-638"/>
        <w:jc w:val="both"/>
        <w:rPr>
          <w:rFonts w:cs="B Zar"/>
          <w:sz w:val="24"/>
          <w:szCs w:val="24"/>
          <w:rtl/>
        </w:rPr>
      </w:pPr>
      <w:r w:rsidRPr="0092698E">
        <w:rPr>
          <w:rFonts w:ascii="Calibri" w:eastAsia="Calibri" w:hAnsi="Calibri" w:cs="B Zar" w:hint="cs"/>
          <w:sz w:val="24"/>
          <w:szCs w:val="24"/>
          <w:rtl/>
        </w:rPr>
        <w:t>در صورت بروز حوادث قهري ( سيل ، زلزله ، جنگ ، آتش و ... ) برابر ضوابط و مقررات جاري رايج در کشور عمل خواهد شد</w:t>
      </w:r>
      <w:r w:rsidR="009D012D">
        <w:rPr>
          <w:rFonts w:ascii="Calibri" w:eastAsia="Calibri" w:hAnsi="Calibri" w:cs="B Zar" w:hint="cs"/>
          <w:sz w:val="24"/>
          <w:szCs w:val="24"/>
          <w:rtl/>
        </w:rPr>
        <w:t>.</w:t>
      </w:r>
    </w:p>
    <w:p w14:paraId="0F3BF8CD" w14:textId="77777777" w:rsidR="005F42D2" w:rsidRPr="0092698E" w:rsidRDefault="00EA6317" w:rsidP="001A5C02">
      <w:pPr>
        <w:pStyle w:val="ListParagraph"/>
        <w:spacing w:after="0"/>
        <w:ind w:left="-638"/>
        <w:jc w:val="both"/>
        <w:rPr>
          <w:rFonts w:cs="B Zar"/>
          <w:b/>
          <w:bCs/>
          <w:sz w:val="24"/>
          <w:szCs w:val="24"/>
          <w:rtl/>
        </w:rPr>
      </w:pPr>
      <w:r w:rsidRPr="0092698E">
        <w:rPr>
          <w:rFonts w:cs="B Zar" w:hint="cs"/>
          <w:b/>
          <w:bCs/>
          <w:sz w:val="24"/>
          <w:szCs w:val="24"/>
          <w:rtl/>
        </w:rPr>
        <w:t>ماده</w:t>
      </w:r>
      <w:r w:rsidR="001A5C02" w:rsidRPr="0092698E">
        <w:rPr>
          <w:rFonts w:cs="B Zar" w:hint="cs"/>
          <w:b/>
          <w:bCs/>
          <w:sz w:val="24"/>
          <w:szCs w:val="24"/>
          <w:rtl/>
        </w:rPr>
        <w:t>9</w:t>
      </w:r>
      <w:r w:rsidRPr="0092698E">
        <w:rPr>
          <w:rFonts w:cs="B Zar" w:hint="cs"/>
          <w:b/>
          <w:bCs/>
          <w:sz w:val="24"/>
          <w:szCs w:val="24"/>
          <w:rtl/>
        </w:rPr>
        <w:t>) اقامتگاه قانونی طرفین:</w:t>
      </w:r>
    </w:p>
    <w:p w14:paraId="0AC49975" w14:textId="77777777" w:rsidR="005F42D2" w:rsidRPr="0092698E" w:rsidRDefault="00DE7284" w:rsidP="00E81815">
      <w:pPr>
        <w:pStyle w:val="ListParagraph"/>
        <w:spacing w:after="0"/>
        <w:ind w:left="-638"/>
        <w:jc w:val="both"/>
        <w:rPr>
          <w:rFonts w:cs="B Zar"/>
          <w:sz w:val="24"/>
          <w:szCs w:val="24"/>
          <w:rtl/>
        </w:rPr>
      </w:pPr>
      <w:r>
        <w:rPr>
          <w:rFonts w:cs="B Zar" w:hint="cs"/>
          <w:sz w:val="24"/>
          <w:szCs w:val="24"/>
          <w:rtl/>
        </w:rPr>
        <w:lastRenderedPageBreak/>
        <w:t>نشانی های فوق به منزل</w:t>
      </w:r>
      <w:r w:rsidR="000D21D0">
        <w:rPr>
          <w:rFonts w:cs="B Zar" w:hint="cs"/>
          <w:sz w:val="24"/>
          <w:szCs w:val="24"/>
          <w:rtl/>
        </w:rPr>
        <w:t>ه</w:t>
      </w:r>
      <w:r w:rsidR="00EA6317" w:rsidRPr="0092698E">
        <w:rPr>
          <w:rFonts w:cs="B Zar" w:hint="cs"/>
          <w:sz w:val="24"/>
          <w:szCs w:val="24"/>
          <w:rtl/>
        </w:rPr>
        <w:t xml:space="preserve"> اقامتگاه قانونی طرفین می باشد لذا مکاتبات رسمی و ارسال مراسلات از طریق نشانی های فوق الذکر قانونی تلقی میشود. درصورت تغییر نشانی طرفین موظفند ظرف مدت 48 ساعت یکدیگر راکتباً مطلع نمایند در غیر اینصورت کلیه نامه های ابلاغ شده ابلاغ قانونی تلقی و عذر عدم طلاع پذیرفته نمی شود ومسئولیت های مالی  و قانونی ناشی از عدم اعلام نشانی جدید بر عهده طرف دوم است.</w:t>
      </w:r>
    </w:p>
    <w:p w14:paraId="333FCDD5" w14:textId="77777777" w:rsidR="003471AF" w:rsidRPr="0092698E" w:rsidRDefault="00EA6317" w:rsidP="001A5C02">
      <w:pPr>
        <w:pStyle w:val="ListParagraph"/>
        <w:spacing w:after="0"/>
        <w:ind w:left="-638"/>
        <w:jc w:val="both"/>
        <w:rPr>
          <w:rFonts w:cs="B Zar"/>
          <w:b/>
          <w:bCs/>
          <w:sz w:val="24"/>
          <w:szCs w:val="24"/>
          <w:rtl/>
        </w:rPr>
      </w:pPr>
      <w:r w:rsidRPr="0092698E">
        <w:rPr>
          <w:rFonts w:cs="B Zar" w:hint="cs"/>
          <w:b/>
          <w:bCs/>
          <w:sz w:val="24"/>
          <w:szCs w:val="24"/>
          <w:rtl/>
        </w:rPr>
        <w:t>ماده</w:t>
      </w:r>
      <w:r w:rsidR="001A5C02" w:rsidRPr="0092698E">
        <w:rPr>
          <w:rFonts w:cs="B Zar" w:hint="cs"/>
          <w:b/>
          <w:bCs/>
          <w:sz w:val="24"/>
          <w:szCs w:val="24"/>
          <w:rtl/>
        </w:rPr>
        <w:t>10</w:t>
      </w:r>
      <w:r w:rsidRPr="0092698E">
        <w:rPr>
          <w:rFonts w:cs="B Zar" w:hint="cs"/>
          <w:b/>
          <w:bCs/>
          <w:sz w:val="24"/>
          <w:szCs w:val="24"/>
          <w:rtl/>
        </w:rPr>
        <w:t xml:space="preserve">) </w:t>
      </w:r>
      <w:r w:rsidR="00B53440" w:rsidRPr="0092698E">
        <w:rPr>
          <w:rFonts w:cs="B Zar" w:hint="cs"/>
          <w:b/>
          <w:bCs/>
          <w:sz w:val="24"/>
          <w:szCs w:val="24"/>
          <w:rtl/>
        </w:rPr>
        <w:t xml:space="preserve"> مواد و </w:t>
      </w:r>
      <w:r w:rsidRPr="0092698E">
        <w:rPr>
          <w:rFonts w:cs="B Zar" w:hint="cs"/>
          <w:b/>
          <w:bCs/>
          <w:sz w:val="24"/>
          <w:szCs w:val="24"/>
          <w:rtl/>
        </w:rPr>
        <w:t>نسخ قرارداد:</w:t>
      </w:r>
    </w:p>
    <w:p w14:paraId="31C8444A" w14:textId="3F6E62E9" w:rsidR="00BC067F" w:rsidRPr="003B3C06" w:rsidRDefault="003471AF" w:rsidP="00970C86">
      <w:pPr>
        <w:jc w:val="both"/>
        <w:rPr>
          <w:rFonts w:cs="B Zar"/>
          <w:sz w:val="24"/>
          <w:szCs w:val="24"/>
          <w:rtl/>
        </w:rPr>
      </w:pPr>
      <w:r w:rsidRPr="003B3C06">
        <w:rPr>
          <w:rFonts w:cs="B Zar" w:hint="cs"/>
          <w:sz w:val="24"/>
          <w:szCs w:val="24"/>
          <w:rtl/>
        </w:rPr>
        <w:t xml:space="preserve">این قرارداد در </w:t>
      </w:r>
      <w:r w:rsidR="001A5C02" w:rsidRPr="003B3C06">
        <w:rPr>
          <w:rFonts w:cs="B Zar" w:hint="cs"/>
          <w:sz w:val="24"/>
          <w:szCs w:val="24"/>
          <w:rtl/>
        </w:rPr>
        <w:t>10</w:t>
      </w:r>
      <w:r w:rsidRPr="003B3C06">
        <w:rPr>
          <w:rFonts w:cs="B Zar" w:hint="cs"/>
          <w:sz w:val="24"/>
          <w:szCs w:val="24"/>
          <w:rtl/>
        </w:rPr>
        <w:t xml:space="preserve"> ماده و </w:t>
      </w:r>
      <w:r w:rsidR="003B3C06">
        <w:rPr>
          <w:rFonts w:cs="B Zar" w:hint="cs"/>
          <w:sz w:val="24"/>
          <w:szCs w:val="24"/>
          <w:rtl/>
        </w:rPr>
        <w:t>37</w:t>
      </w:r>
      <w:r w:rsidRPr="003B3C06">
        <w:rPr>
          <w:rFonts w:cs="B Zar" w:hint="cs"/>
          <w:sz w:val="24"/>
          <w:szCs w:val="24"/>
          <w:rtl/>
        </w:rPr>
        <w:t xml:space="preserve"> بند و</w:t>
      </w:r>
      <w:r w:rsidR="00970C86">
        <w:rPr>
          <w:rFonts w:cs="B Zar" w:hint="cs"/>
          <w:sz w:val="24"/>
          <w:szCs w:val="24"/>
          <w:rtl/>
        </w:rPr>
        <w:t xml:space="preserve">3 </w:t>
      </w:r>
      <w:r w:rsidR="00020FAA">
        <w:rPr>
          <w:rFonts w:cs="B Zar" w:hint="cs"/>
          <w:sz w:val="24"/>
          <w:szCs w:val="24"/>
          <w:rtl/>
        </w:rPr>
        <w:t xml:space="preserve">تبصره </w:t>
      </w:r>
      <w:r w:rsidRPr="003B3C06">
        <w:rPr>
          <w:rFonts w:cs="B Zar" w:hint="cs"/>
          <w:sz w:val="24"/>
          <w:szCs w:val="24"/>
          <w:rtl/>
        </w:rPr>
        <w:t xml:space="preserve"> در </w:t>
      </w:r>
      <w:r w:rsidR="00A1170B">
        <w:rPr>
          <w:rFonts w:cs="B Zar" w:hint="cs"/>
          <w:sz w:val="24"/>
          <w:szCs w:val="24"/>
          <w:rtl/>
        </w:rPr>
        <w:t>4</w:t>
      </w:r>
      <w:r w:rsidRPr="003B3C06">
        <w:rPr>
          <w:rFonts w:cs="B Zar" w:hint="cs"/>
          <w:sz w:val="24"/>
          <w:szCs w:val="24"/>
          <w:rtl/>
        </w:rPr>
        <w:t xml:space="preserve"> نسخه </w:t>
      </w:r>
      <w:r w:rsidR="003B3C06">
        <w:rPr>
          <w:rFonts w:cs="B Zar" w:hint="cs"/>
          <w:sz w:val="24"/>
          <w:szCs w:val="24"/>
          <w:rtl/>
        </w:rPr>
        <w:t>6</w:t>
      </w:r>
      <w:r w:rsidRPr="003B3C06">
        <w:rPr>
          <w:rFonts w:cs="B Zar" w:hint="cs"/>
          <w:sz w:val="24"/>
          <w:szCs w:val="24"/>
          <w:rtl/>
        </w:rPr>
        <w:t xml:space="preserve"> صفحه ای تنظیم </w:t>
      </w:r>
      <w:r w:rsidR="00BC067F" w:rsidRPr="003B3C06">
        <w:rPr>
          <w:rFonts w:cs="B Zar" w:hint="cs"/>
          <w:sz w:val="24"/>
          <w:szCs w:val="24"/>
          <w:rtl/>
        </w:rPr>
        <w:t xml:space="preserve">، </w:t>
      </w:r>
      <w:r w:rsidR="00BC067F" w:rsidRPr="003B3C06">
        <w:rPr>
          <w:rFonts w:cs="B Zar"/>
          <w:sz w:val="24"/>
          <w:szCs w:val="24"/>
          <w:rtl/>
        </w:rPr>
        <w:t>امضا</w:t>
      </w:r>
      <w:r w:rsidR="00BC067F" w:rsidRPr="003B3C06">
        <w:rPr>
          <w:rFonts w:cs="B Zar" w:hint="cs"/>
          <w:sz w:val="24"/>
          <w:szCs w:val="24"/>
          <w:rtl/>
        </w:rPr>
        <w:t>ء</w:t>
      </w:r>
      <w:r w:rsidR="00BC067F" w:rsidRPr="003B3C06">
        <w:rPr>
          <w:rFonts w:cs="B Zar"/>
          <w:sz w:val="24"/>
          <w:szCs w:val="24"/>
          <w:rtl/>
        </w:rPr>
        <w:t xml:space="preserve"> و</w:t>
      </w:r>
      <w:r w:rsidR="00BC067F" w:rsidRPr="003B3C06">
        <w:rPr>
          <w:rFonts w:cs="B Zar" w:hint="cs"/>
          <w:sz w:val="24"/>
          <w:szCs w:val="24"/>
          <w:rtl/>
        </w:rPr>
        <w:t>بین طرفین</w:t>
      </w:r>
      <w:r w:rsidR="00BC067F" w:rsidRPr="003B3C06">
        <w:rPr>
          <w:rFonts w:cs="B Zar"/>
          <w:sz w:val="24"/>
          <w:szCs w:val="24"/>
          <w:rtl/>
        </w:rPr>
        <w:t xml:space="preserve"> مبادله </w:t>
      </w:r>
      <w:r w:rsidR="00BC067F" w:rsidRPr="003B3C06">
        <w:rPr>
          <w:rFonts w:cs="B Zar" w:hint="cs"/>
          <w:sz w:val="24"/>
          <w:szCs w:val="24"/>
          <w:rtl/>
        </w:rPr>
        <w:t>گردید</w:t>
      </w:r>
      <w:r w:rsidR="00BC067F" w:rsidRPr="003B3C06">
        <w:rPr>
          <w:rFonts w:cs="B Zar"/>
          <w:sz w:val="24"/>
          <w:szCs w:val="24"/>
          <w:rtl/>
        </w:rPr>
        <w:t xml:space="preserve"> و</w:t>
      </w:r>
      <w:r w:rsidR="00BC067F" w:rsidRPr="003B3C06">
        <w:rPr>
          <w:rFonts w:cs="B Zar" w:hint="cs"/>
          <w:sz w:val="24"/>
          <w:szCs w:val="24"/>
          <w:rtl/>
        </w:rPr>
        <w:t>هرکدام از</w:t>
      </w:r>
      <w:r w:rsidR="00BC067F" w:rsidRPr="003B3C06">
        <w:rPr>
          <w:rFonts w:cs="B Zar"/>
          <w:sz w:val="24"/>
          <w:szCs w:val="24"/>
          <w:rtl/>
        </w:rPr>
        <w:t xml:space="preserve"> نسخ حكم واحد را دارد </w:t>
      </w:r>
      <w:r w:rsidR="00BC067F" w:rsidRPr="003B3C06">
        <w:rPr>
          <w:rFonts w:cs="B Zar" w:hint="cs"/>
          <w:sz w:val="24"/>
          <w:szCs w:val="24"/>
          <w:rtl/>
        </w:rPr>
        <w:t>و به موجب ماده 10 قانون مدني و بعد از</w:t>
      </w:r>
      <w:r w:rsidR="006F5784">
        <w:rPr>
          <w:rFonts w:cs="B Zar" w:hint="cs"/>
          <w:sz w:val="24"/>
          <w:szCs w:val="24"/>
          <w:rtl/>
        </w:rPr>
        <w:t xml:space="preserve"> </w:t>
      </w:r>
      <w:r w:rsidR="00F02EC4" w:rsidRPr="003B3C06">
        <w:rPr>
          <w:rFonts w:cs="B Zar" w:hint="cs"/>
          <w:sz w:val="24"/>
          <w:szCs w:val="24"/>
          <w:rtl/>
        </w:rPr>
        <w:t>تأیید</w:t>
      </w:r>
      <w:r w:rsidR="00BC067F" w:rsidRPr="003B3C06">
        <w:rPr>
          <w:rFonts w:cs="B Zar" w:hint="cs"/>
          <w:sz w:val="24"/>
          <w:szCs w:val="24"/>
          <w:rtl/>
        </w:rPr>
        <w:t xml:space="preserve"> مدیریت حقوقی و ثبت در دبیرخانه ستاد مرکزی دانشگاه علوم پزشکی اردبیل از شروع مدت قراردادبرای طرفین لازم الاجرا می باشد.</w:t>
      </w:r>
    </w:p>
    <w:p w14:paraId="6AF0918A" w14:textId="77777777" w:rsidR="00BC067F" w:rsidRPr="0092698E" w:rsidRDefault="00BC067F" w:rsidP="00BC067F">
      <w:pPr>
        <w:rPr>
          <w:rFonts w:cs="B Zar"/>
        </w:rPr>
      </w:pPr>
    </w:p>
    <w:p w14:paraId="2A0C3FFD" w14:textId="77777777" w:rsidR="008F7764" w:rsidRPr="0092698E" w:rsidRDefault="008F7764" w:rsidP="00BC067F">
      <w:pPr>
        <w:pStyle w:val="ListParagraph"/>
        <w:spacing w:after="0"/>
        <w:ind w:left="-638"/>
        <w:jc w:val="both"/>
        <w:rPr>
          <w:rFonts w:cs="B Zar"/>
          <w:sz w:val="24"/>
          <w:szCs w:val="24"/>
          <w:rtl/>
        </w:rPr>
      </w:pPr>
    </w:p>
    <w:sectPr w:rsidR="008F7764" w:rsidRPr="0092698E" w:rsidSect="00127108">
      <w:headerReference w:type="default" r:id="rId8"/>
      <w:footerReference w:type="default" r:id="rId9"/>
      <w:pgSz w:w="11906" w:h="16838"/>
      <w:pgMar w:top="284" w:right="1440" w:bottom="851"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AD76A" w14:textId="77777777" w:rsidR="00127108" w:rsidRDefault="00127108" w:rsidP="004B3C53">
      <w:pPr>
        <w:spacing w:after="0" w:line="240" w:lineRule="auto"/>
      </w:pPr>
      <w:r>
        <w:separator/>
      </w:r>
    </w:p>
  </w:endnote>
  <w:endnote w:type="continuationSeparator" w:id="0">
    <w:p w14:paraId="0CF909E1" w14:textId="77777777" w:rsidR="00127108" w:rsidRDefault="00127108" w:rsidP="004B3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IranNastaliq">
    <w:altName w:val="Arial Unicode MS"/>
    <w:panose1 w:val="02000503000000020003"/>
    <w:charset w:val="00"/>
    <w:family w:val="auto"/>
    <w:pitch w:val="variable"/>
    <w:sig w:usb0="A1002AEF" w:usb1="D000604A" w:usb2="00000008" w:usb3="00000000" w:csb0="000101FF" w:csb1="00000000"/>
  </w:font>
  <w:font w:name="2  Fantezy">
    <w:altName w:val="Courier New"/>
    <w:panose1 w:val="00000400000000000000"/>
    <w:charset w:val="B2"/>
    <w:family w:val="auto"/>
    <w:pitch w:val="variable"/>
    <w:sig w:usb0="00002000" w:usb1="80000000" w:usb2="00000008" w:usb3="00000000" w:csb0="00000040" w:csb1="00000000"/>
  </w:font>
  <w:font w:name="B Lotus">
    <w:altName w:val="Arial"/>
    <w:charset w:val="B2"/>
    <w:family w:val="auto"/>
    <w:pitch w:val="variable"/>
    <w:sig w:usb0="00002001" w:usb1="80000000" w:usb2="00000008" w:usb3="00000000" w:csb0="00000040" w:csb1="00000000"/>
  </w:font>
  <w:font w:name="B Homa">
    <w:altName w:val="Arial"/>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2121" w14:textId="77777777" w:rsidR="00DE7284" w:rsidRDefault="00DE7284" w:rsidP="008B443D">
    <w:pPr>
      <w:pStyle w:val="Footer"/>
      <w:jc w:val="center"/>
      <w:rPr>
        <w:rFonts w:cs="B Titr"/>
        <w:b/>
        <w:bCs/>
        <w:color w:val="FF0000"/>
      </w:rPr>
    </w:pPr>
    <w:r w:rsidRPr="003471AF">
      <w:rPr>
        <w:rFonts w:cs="B Titr" w:hint="cs"/>
        <w:b/>
        <w:bCs/>
        <w:color w:val="FF0000"/>
        <w:rtl/>
      </w:rPr>
      <w:t xml:space="preserve">طرف دوم </w:t>
    </w:r>
    <w:r w:rsidRPr="003471AF">
      <w:rPr>
        <w:rFonts w:cs="B Titr" w:hint="cs"/>
        <w:b/>
        <w:bCs/>
        <w:color w:val="FF0000"/>
        <w:rtl/>
      </w:rPr>
      <w:tab/>
      <w:t>طرف اول</w:t>
    </w:r>
  </w:p>
  <w:p w14:paraId="18DFBD71" w14:textId="77777777" w:rsidR="00DE7284" w:rsidRDefault="00DE7284" w:rsidP="008B443D">
    <w:pPr>
      <w:pStyle w:val="Footer"/>
      <w:jc w:val="center"/>
      <w:rPr>
        <w:rFonts w:cs="B Titr"/>
        <w:b/>
        <w:bCs/>
        <w:color w:val="FF0000"/>
        <w:rtl/>
      </w:rPr>
    </w:pPr>
  </w:p>
  <w:p w14:paraId="5A735258" w14:textId="77777777" w:rsidR="00DE7284" w:rsidRDefault="00DE7284" w:rsidP="008B443D">
    <w:pPr>
      <w:pStyle w:val="Footer"/>
      <w:jc w:val="center"/>
      <w:rPr>
        <w:rFonts w:cs="B Titr"/>
        <w:b/>
        <w:bCs/>
        <w:color w:val="FF0000"/>
        <w:rtl/>
      </w:rPr>
    </w:pPr>
  </w:p>
  <w:p w14:paraId="152ADFF3" w14:textId="77777777" w:rsidR="00DE7284" w:rsidRDefault="00DE7284" w:rsidP="008B443D">
    <w:pPr>
      <w:pStyle w:val="Footer"/>
      <w:jc w:val="center"/>
      <w:rPr>
        <w:rFonts w:cs="B Titr"/>
        <w:b/>
        <w:bCs/>
        <w:color w:val="FF0000"/>
      </w:rPr>
    </w:pPr>
  </w:p>
  <w:p w14:paraId="28DE28EC" w14:textId="77777777" w:rsidR="00DE7284" w:rsidRPr="003471AF" w:rsidRDefault="00DE7284" w:rsidP="008B443D">
    <w:pPr>
      <w:pStyle w:val="Footer"/>
      <w:jc w:val="center"/>
      <w:rPr>
        <w:rFonts w:cs="B Titr"/>
        <w:b/>
        <w:bCs/>
        <w:color w:val="FF0000"/>
        <w:rtl/>
      </w:rPr>
    </w:pPr>
    <w:r>
      <w:rPr>
        <w:rFonts w:cs="B Titr" w:hint="cs"/>
        <w:b/>
        <w:bCs/>
        <w:color w:val="FF0000"/>
        <w:rtl/>
      </w:rPr>
      <w:t xml:space="preserve">امور مالی واحد ارجاع دهنده  </w:t>
    </w:r>
    <w:r>
      <w:rPr>
        <w:rFonts w:cs="B Titr" w:hint="cs"/>
        <w:b/>
        <w:bCs/>
        <w:color w:val="FF0000"/>
        <w:rtl/>
      </w:rPr>
      <w:tab/>
      <w:t xml:space="preserve">                                                      اداره امور آزمایشگاههای معاونت درمان</w:t>
    </w:r>
  </w:p>
  <w:p w14:paraId="6DD4AFB0" w14:textId="77777777" w:rsidR="00DE7284" w:rsidRDefault="00DE7284" w:rsidP="008B443D">
    <w:pPr>
      <w:pStyle w:val="Footer"/>
      <w:jc w:val="center"/>
      <w:rPr>
        <w:rtl/>
      </w:rPr>
    </w:pPr>
  </w:p>
  <w:p w14:paraId="1364D77F" w14:textId="77777777" w:rsidR="00DE7284" w:rsidRDefault="00000000" w:rsidP="008B443D">
    <w:pPr>
      <w:pStyle w:val="Footer"/>
      <w:jc w:val="center"/>
    </w:pPr>
    <w:sdt>
      <w:sdtPr>
        <w:rPr>
          <w:rtl/>
        </w:rPr>
        <w:id w:val="22227945"/>
        <w:docPartObj>
          <w:docPartGallery w:val="Page Numbers (Bottom of Page)"/>
          <w:docPartUnique/>
        </w:docPartObj>
      </w:sdtPr>
      <w:sdtContent>
        <w:sdt>
          <w:sdtPr>
            <w:rPr>
              <w:rtl/>
            </w:rPr>
            <w:id w:val="565050477"/>
            <w:docPartObj>
              <w:docPartGallery w:val="Page Numbers (Top of Page)"/>
              <w:docPartUnique/>
            </w:docPartObj>
          </w:sdtPr>
          <w:sdtContent>
            <w:r w:rsidR="00DE7284">
              <w:t xml:space="preserve">Page </w:t>
            </w:r>
            <w:r w:rsidR="00F0191C">
              <w:rPr>
                <w:b/>
                <w:sz w:val="24"/>
                <w:szCs w:val="24"/>
              </w:rPr>
              <w:fldChar w:fldCharType="begin"/>
            </w:r>
            <w:r w:rsidR="00DE7284">
              <w:rPr>
                <w:b/>
              </w:rPr>
              <w:instrText xml:space="preserve"> PAGE </w:instrText>
            </w:r>
            <w:r w:rsidR="00F0191C">
              <w:rPr>
                <w:b/>
                <w:sz w:val="24"/>
                <w:szCs w:val="24"/>
              </w:rPr>
              <w:fldChar w:fldCharType="separate"/>
            </w:r>
            <w:r w:rsidR="005463F4">
              <w:rPr>
                <w:b/>
                <w:noProof/>
                <w:rtl/>
              </w:rPr>
              <w:t>1</w:t>
            </w:r>
            <w:r w:rsidR="00F0191C">
              <w:rPr>
                <w:b/>
                <w:sz w:val="24"/>
                <w:szCs w:val="24"/>
              </w:rPr>
              <w:fldChar w:fldCharType="end"/>
            </w:r>
            <w:r w:rsidR="00DE7284">
              <w:t xml:space="preserve"> of </w:t>
            </w:r>
            <w:r w:rsidR="00F0191C">
              <w:rPr>
                <w:b/>
                <w:sz w:val="24"/>
                <w:szCs w:val="24"/>
              </w:rPr>
              <w:fldChar w:fldCharType="begin"/>
            </w:r>
            <w:r w:rsidR="00DE7284">
              <w:rPr>
                <w:b/>
              </w:rPr>
              <w:instrText xml:space="preserve"> NUMPAGES  </w:instrText>
            </w:r>
            <w:r w:rsidR="00F0191C">
              <w:rPr>
                <w:b/>
                <w:sz w:val="24"/>
                <w:szCs w:val="24"/>
              </w:rPr>
              <w:fldChar w:fldCharType="separate"/>
            </w:r>
            <w:r w:rsidR="005463F4">
              <w:rPr>
                <w:b/>
                <w:noProof/>
                <w:rtl/>
              </w:rPr>
              <w:t>6</w:t>
            </w:r>
            <w:r w:rsidR="00F0191C">
              <w:rPr>
                <w:b/>
                <w:sz w:val="24"/>
                <w:szCs w:val="24"/>
              </w:rPr>
              <w:fldChar w:fldCharType="end"/>
            </w:r>
          </w:sdtContent>
        </w:sdt>
      </w:sdtContent>
    </w:sdt>
  </w:p>
  <w:p w14:paraId="1EABCDA0" w14:textId="77777777" w:rsidR="00DE7284" w:rsidRDefault="00DE7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37F8" w14:textId="77777777" w:rsidR="00127108" w:rsidRDefault="00127108" w:rsidP="004B3C53">
      <w:pPr>
        <w:spacing w:after="0" w:line="240" w:lineRule="auto"/>
      </w:pPr>
      <w:r>
        <w:separator/>
      </w:r>
    </w:p>
  </w:footnote>
  <w:footnote w:type="continuationSeparator" w:id="0">
    <w:p w14:paraId="550048B7" w14:textId="77777777" w:rsidR="00127108" w:rsidRDefault="00127108" w:rsidP="004B3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0070" w:type="dxa"/>
      <w:jc w:val="center"/>
      <w:tblLook w:val="04A0" w:firstRow="1" w:lastRow="0" w:firstColumn="1" w:lastColumn="0" w:noHBand="0" w:noVBand="1"/>
    </w:tblPr>
    <w:tblGrid>
      <w:gridCol w:w="3334"/>
      <w:gridCol w:w="3641"/>
      <w:gridCol w:w="563"/>
      <w:gridCol w:w="2532"/>
    </w:tblGrid>
    <w:tr w:rsidR="00DE7284" w14:paraId="29E62B5B" w14:textId="77777777" w:rsidTr="00E4324B">
      <w:trPr>
        <w:trHeight w:val="316"/>
        <w:jc w:val="center"/>
      </w:trPr>
      <w:tc>
        <w:tcPr>
          <w:tcW w:w="3334" w:type="dxa"/>
          <w:vMerge w:val="restart"/>
          <w:vAlign w:val="center"/>
        </w:tcPr>
        <w:p w14:paraId="2FEB3FBD" w14:textId="77777777" w:rsidR="00DE7284" w:rsidRPr="009970AB" w:rsidRDefault="00000000" w:rsidP="004B3C53">
          <w:pPr>
            <w:spacing w:line="240" w:lineRule="auto"/>
            <w:jc w:val="center"/>
            <w:rPr>
              <w:rFonts w:ascii="Arial" w:hAnsi="Arial" w:cs="B Zar"/>
              <w:b/>
              <w:bCs/>
              <w:sz w:val="18"/>
              <w:szCs w:val="18"/>
              <w:rtl/>
            </w:rPr>
          </w:pPr>
          <w:r>
            <w:rPr>
              <w:rFonts w:cs="B Zar"/>
              <w:b/>
              <w:bCs/>
              <w:noProof/>
              <w:sz w:val="18"/>
              <w:szCs w:val="18"/>
              <w:rtl/>
            </w:rPr>
            <w:object w:dxaOrig="1440" w:dyaOrig="1440" w14:anchorId="62D47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9.25pt;margin-top:-14.15pt;width:49.05pt;height:37.3pt;z-index:251662336">
                <v:imagedata r:id="rId1" o:title=""/>
              </v:shape>
              <o:OLEObject Type="Embed" ProgID="MSPhotoEd.3" ShapeID="_x0000_s1026" DrawAspect="Content" ObjectID="_1767942553" r:id="rId2"/>
            </w:object>
          </w:r>
        </w:p>
        <w:p w14:paraId="6EF914D1" w14:textId="77777777" w:rsidR="00DE7284" w:rsidRPr="009970AB" w:rsidRDefault="00DE7284" w:rsidP="004B3C53">
          <w:pPr>
            <w:spacing w:line="240" w:lineRule="auto"/>
            <w:jc w:val="center"/>
            <w:rPr>
              <w:rFonts w:ascii="Arial" w:hAnsi="Arial" w:cs="B Zar"/>
              <w:b/>
              <w:bCs/>
              <w:sz w:val="20"/>
              <w:szCs w:val="20"/>
              <w:rtl/>
            </w:rPr>
          </w:pPr>
          <w:r w:rsidRPr="009970AB">
            <w:rPr>
              <w:rFonts w:ascii="Arial" w:hAnsi="Arial" w:cs="B Zar" w:hint="cs"/>
              <w:b/>
              <w:bCs/>
              <w:sz w:val="20"/>
              <w:szCs w:val="20"/>
              <w:rtl/>
            </w:rPr>
            <w:t>دانشگاه</w:t>
          </w:r>
          <w:r w:rsidRPr="009970AB">
            <w:rPr>
              <w:rFonts w:ascii="Arial" w:hAnsi="Arial" w:cs="B Zar"/>
              <w:b/>
              <w:bCs/>
              <w:sz w:val="20"/>
              <w:szCs w:val="20"/>
              <w:rtl/>
            </w:rPr>
            <w:t xml:space="preserve"> علوم پزشكي</w:t>
          </w:r>
        </w:p>
        <w:p w14:paraId="64A089FD" w14:textId="77777777" w:rsidR="00DE7284" w:rsidRDefault="00DE7284" w:rsidP="004B3C53">
          <w:pPr>
            <w:spacing w:line="240" w:lineRule="auto"/>
            <w:jc w:val="center"/>
            <w:rPr>
              <w:rFonts w:ascii="Arial" w:hAnsi="Arial" w:cs="B Zar"/>
              <w:b/>
              <w:bCs/>
              <w:sz w:val="20"/>
              <w:szCs w:val="20"/>
            </w:rPr>
          </w:pPr>
          <w:r w:rsidRPr="009970AB">
            <w:rPr>
              <w:rFonts w:ascii="Arial" w:hAnsi="Arial" w:cs="B Zar"/>
              <w:b/>
              <w:bCs/>
              <w:sz w:val="20"/>
              <w:szCs w:val="20"/>
              <w:rtl/>
            </w:rPr>
            <w:t>و خدمات بهداشتي درماني استان اردبيل</w:t>
          </w:r>
        </w:p>
        <w:p w14:paraId="7DDA96AF" w14:textId="77777777" w:rsidR="00DE7284" w:rsidRPr="009970AB" w:rsidRDefault="00DE7284" w:rsidP="004B3C53">
          <w:pPr>
            <w:spacing w:line="240" w:lineRule="auto"/>
            <w:jc w:val="center"/>
            <w:rPr>
              <w:rFonts w:ascii="Arial" w:hAnsi="Arial" w:cs="B Zar"/>
              <w:b/>
              <w:bCs/>
              <w:i/>
              <w:iCs/>
              <w:sz w:val="14"/>
              <w:szCs w:val="14"/>
              <w:rtl/>
            </w:rPr>
          </w:pPr>
          <w:r>
            <w:rPr>
              <w:rFonts w:ascii="Arial" w:hAnsi="Arial" w:cs="B Zar" w:hint="cs"/>
              <w:b/>
              <w:bCs/>
              <w:sz w:val="20"/>
              <w:szCs w:val="20"/>
              <w:rtl/>
            </w:rPr>
            <w:t>.......</w:t>
          </w:r>
        </w:p>
        <w:p w14:paraId="45D3A75E" w14:textId="77777777" w:rsidR="00DE7284" w:rsidRPr="009970AB" w:rsidRDefault="00DE7284" w:rsidP="008B443D">
          <w:pPr>
            <w:shd w:val="clear" w:color="auto" w:fill="FFFFFF"/>
            <w:spacing w:line="240" w:lineRule="auto"/>
            <w:jc w:val="center"/>
            <w:rPr>
              <w:b/>
              <w:bCs/>
              <w:sz w:val="18"/>
              <w:szCs w:val="18"/>
              <w:rtl/>
            </w:rPr>
          </w:pPr>
        </w:p>
      </w:tc>
      <w:tc>
        <w:tcPr>
          <w:tcW w:w="3641" w:type="dxa"/>
          <w:vMerge w:val="restart"/>
          <w:vAlign w:val="center"/>
        </w:tcPr>
        <w:p w14:paraId="63C89B49" w14:textId="77777777" w:rsidR="00DE7284" w:rsidRPr="009970AB" w:rsidRDefault="00DE7284" w:rsidP="00DE7284">
          <w:pPr>
            <w:pStyle w:val="Header"/>
            <w:jc w:val="center"/>
            <w:rPr>
              <w:rFonts w:ascii="IranNastaliq" w:hAnsi="IranNastaliq" w:cs="B Zar"/>
              <w:b/>
              <w:bCs/>
            </w:rPr>
          </w:pPr>
          <w:r w:rsidRPr="009970AB">
            <w:rPr>
              <w:rFonts w:ascii="IranNastaliq" w:hAnsi="IranNastaliq" w:cs="B Zar"/>
              <w:b/>
              <w:bCs/>
              <w:rtl/>
            </w:rPr>
            <w:t>بسمه تعالی</w:t>
          </w:r>
        </w:p>
      </w:tc>
      <w:tc>
        <w:tcPr>
          <w:tcW w:w="563" w:type="dxa"/>
          <w:vMerge w:val="restart"/>
          <w:vAlign w:val="center"/>
        </w:tcPr>
        <w:p w14:paraId="21FA2D11" w14:textId="77777777" w:rsidR="00DE7284" w:rsidRPr="00556762" w:rsidRDefault="00DE7284" w:rsidP="004B3C53">
          <w:pPr>
            <w:pStyle w:val="Header"/>
            <w:jc w:val="center"/>
            <w:rPr>
              <w:rFonts w:cs="2  Fantezy"/>
              <w:sz w:val="22"/>
              <w:szCs w:val="22"/>
              <w:rtl/>
            </w:rPr>
          </w:pPr>
        </w:p>
      </w:tc>
      <w:tc>
        <w:tcPr>
          <w:tcW w:w="2532" w:type="dxa"/>
        </w:tcPr>
        <w:p w14:paraId="159FAE15" w14:textId="77777777" w:rsidR="00DE7284" w:rsidRPr="003B3C06" w:rsidRDefault="00DE7284" w:rsidP="003B3C06">
          <w:pPr>
            <w:pStyle w:val="Header"/>
            <w:jc w:val="right"/>
            <w:rPr>
              <w:rFonts w:cs="B Lotus"/>
              <w:rtl/>
            </w:rPr>
          </w:pPr>
          <w:r w:rsidRPr="003B3C06">
            <w:rPr>
              <w:rFonts w:cs="B Lotus" w:hint="cs"/>
              <w:rtl/>
            </w:rPr>
            <w:t>شماره:</w:t>
          </w:r>
        </w:p>
      </w:tc>
    </w:tr>
    <w:tr w:rsidR="00DE7284" w14:paraId="34EF20A9" w14:textId="77777777" w:rsidTr="00E4324B">
      <w:trPr>
        <w:trHeight w:val="113"/>
        <w:jc w:val="center"/>
      </w:trPr>
      <w:tc>
        <w:tcPr>
          <w:tcW w:w="3334" w:type="dxa"/>
          <w:vMerge/>
        </w:tcPr>
        <w:p w14:paraId="7E19FFB9" w14:textId="77777777" w:rsidR="00DE7284" w:rsidRPr="004B3C53" w:rsidRDefault="00DE7284" w:rsidP="004B3C53">
          <w:pPr>
            <w:pStyle w:val="Header"/>
            <w:rPr>
              <w:sz w:val="18"/>
              <w:szCs w:val="18"/>
              <w:rtl/>
            </w:rPr>
          </w:pPr>
        </w:p>
      </w:tc>
      <w:tc>
        <w:tcPr>
          <w:tcW w:w="3641" w:type="dxa"/>
          <w:vMerge/>
        </w:tcPr>
        <w:p w14:paraId="467448DA" w14:textId="77777777" w:rsidR="00DE7284" w:rsidRPr="00556762" w:rsidRDefault="00DE7284" w:rsidP="004B3C53">
          <w:pPr>
            <w:pStyle w:val="Header"/>
            <w:rPr>
              <w:rFonts w:cs="B Homa"/>
              <w:sz w:val="22"/>
              <w:szCs w:val="22"/>
              <w:rtl/>
            </w:rPr>
          </w:pPr>
        </w:p>
      </w:tc>
      <w:tc>
        <w:tcPr>
          <w:tcW w:w="563" w:type="dxa"/>
          <w:vMerge/>
        </w:tcPr>
        <w:p w14:paraId="761BBBB8" w14:textId="77777777" w:rsidR="00DE7284" w:rsidRPr="00556762" w:rsidRDefault="00DE7284" w:rsidP="004B3C53">
          <w:pPr>
            <w:pStyle w:val="Header"/>
            <w:rPr>
              <w:rFonts w:cs="B Homa"/>
              <w:sz w:val="22"/>
              <w:szCs w:val="22"/>
              <w:rtl/>
            </w:rPr>
          </w:pPr>
        </w:p>
      </w:tc>
      <w:tc>
        <w:tcPr>
          <w:tcW w:w="2532" w:type="dxa"/>
        </w:tcPr>
        <w:p w14:paraId="20FD6A99" w14:textId="77777777" w:rsidR="00DE7284" w:rsidRPr="003B3C06" w:rsidRDefault="00DE7284" w:rsidP="003B3C06">
          <w:pPr>
            <w:pStyle w:val="Header"/>
            <w:jc w:val="right"/>
            <w:rPr>
              <w:rFonts w:cs="B Lotus"/>
              <w:rtl/>
            </w:rPr>
          </w:pPr>
          <w:r w:rsidRPr="003B3C06">
            <w:rPr>
              <w:rFonts w:cs="B Lotus" w:hint="cs"/>
              <w:rtl/>
            </w:rPr>
            <w:t>تاریخ:</w:t>
          </w:r>
        </w:p>
      </w:tc>
    </w:tr>
    <w:tr w:rsidR="00DE7284" w14:paraId="12E810E3" w14:textId="77777777" w:rsidTr="00E4324B">
      <w:trPr>
        <w:trHeight w:val="216"/>
        <w:jc w:val="center"/>
      </w:trPr>
      <w:tc>
        <w:tcPr>
          <w:tcW w:w="3334" w:type="dxa"/>
          <w:vMerge/>
        </w:tcPr>
        <w:p w14:paraId="54C4CC42" w14:textId="77777777" w:rsidR="00DE7284" w:rsidRPr="004B3C53" w:rsidRDefault="00DE7284" w:rsidP="004B3C53">
          <w:pPr>
            <w:pStyle w:val="Header"/>
            <w:rPr>
              <w:sz w:val="18"/>
              <w:szCs w:val="18"/>
              <w:rtl/>
            </w:rPr>
          </w:pPr>
        </w:p>
      </w:tc>
      <w:tc>
        <w:tcPr>
          <w:tcW w:w="3641" w:type="dxa"/>
          <w:vMerge/>
        </w:tcPr>
        <w:p w14:paraId="1CDCEA27" w14:textId="77777777" w:rsidR="00DE7284" w:rsidRPr="00556762" w:rsidRDefault="00DE7284" w:rsidP="004B3C53">
          <w:pPr>
            <w:pStyle w:val="Header"/>
            <w:rPr>
              <w:rFonts w:cs="B Homa"/>
              <w:sz w:val="22"/>
              <w:szCs w:val="22"/>
              <w:rtl/>
            </w:rPr>
          </w:pPr>
        </w:p>
      </w:tc>
      <w:tc>
        <w:tcPr>
          <w:tcW w:w="563" w:type="dxa"/>
          <w:vMerge/>
        </w:tcPr>
        <w:p w14:paraId="620F9C67" w14:textId="77777777" w:rsidR="00DE7284" w:rsidRPr="00556762" w:rsidRDefault="00DE7284" w:rsidP="004B3C53">
          <w:pPr>
            <w:pStyle w:val="Header"/>
            <w:rPr>
              <w:rFonts w:cs="B Homa"/>
              <w:sz w:val="22"/>
              <w:szCs w:val="22"/>
              <w:rtl/>
            </w:rPr>
          </w:pPr>
        </w:p>
      </w:tc>
      <w:tc>
        <w:tcPr>
          <w:tcW w:w="2532" w:type="dxa"/>
        </w:tcPr>
        <w:p w14:paraId="0BF00B24" w14:textId="77777777" w:rsidR="00DE7284" w:rsidRPr="003B3C06" w:rsidRDefault="00DE7284" w:rsidP="003B3C06">
          <w:pPr>
            <w:pStyle w:val="Header"/>
            <w:jc w:val="right"/>
            <w:rPr>
              <w:rFonts w:cs="B Lotus"/>
              <w:rtl/>
            </w:rPr>
          </w:pPr>
          <w:r w:rsidRPr="003B3C06">
            <w:rPr>
              <w:rFonts w:cs="B Lotus" w:hint="cs"/>
              <w:rtl/>
            </w:rPr>
            <w:t>پیوست:</w:t>
          </w:r>
        </w:p>
      </w:tc>
    </w:tr>
    <w:tr w:rsidR="00DE7284" w14:paraId="347CC8F1" w14:textId="77777777" w:rsidTr="00E4324B">
      <w:trPr>
        <w:trHeight w:val="727"/>
        <w:jc w:val="center"/>
      </w:trPr>
      <w:tc>
        <w:tcPr>
          <w:tcW w:w="3334" w:type="dxa"/>
          <w:vMerge/>
        </w:tcPr>
        <w:p w14:paraId="6BDC9FC4" w14:textId="77777777" w:rsidR="00DE7284" w:rsidRPr="004B3C53" w:rsidRDefault="00DE7284" w:rsidP="004B3C53">
          <w:pPr>
            <w:pStyle w:val="Header"/>
            <w:rPr>
              <w:sz w:val="18"/>
              <w:szCs w:val="18"/>
              <w:rtl/>
            </w:rPr>
          </w:pPr>
        </w:p>
      </w:tc>
      <w:tc>
        <w:tcPr>
          <w:tcW w:w="3641" w:type="dxa"/>
          <w:vMerge/>
        </w:tcPr>
        <w:p w14:paraId="09EA111A" w14:textId="77777777" w:rsidR="00DE7284" w:rsidRPr="00556762" w:rsidRDefault="00DE7284" w:rsidP="004B3C53">
          <w:pPr>
            <w:pStyle w:val="Header"/>
            <w:rPr>
              <w:rFonts w:cs="B Homa"/>
              <w:sz w:val="22"/>
              <w:szCs w:val="22"/>
              <w:rtl/>
            </w:rPr>
          </w:pPr>
        </w:p>
      </w:tc>
      <w:tc>
        <w:tcPr>
          <w:tcW w:w="563" w:type="dxa"/>
          <w:vMerge/>
        </w:tcPr>
        <w:p w14:paraId="739EBF53" w14:textId="77777777" w:rsidR="00DE7284" w:rsidRPr="00556762" w:rsidRDefault="00DE7284" w:rsidP="004B3C53">
          <w:pPr>
            <w:pStyle w:val="Header"/>
            <w:rPr>
              <w:rFonts w:cs="B Homa"/>
              <w:sz w:val="22"/>
              <w:szCs w:val="22"/>
              <w:rtl/>
            </w:rPr>
          </w:pPr>
        </w:p>
      </w:tc>
      <w:tc>
        <w:tcPr>
          <w:tcW w:w="2532" w:type="dxa"/>
        </w:tcPr>
        <w:p w14:paraId="2C1ECBCA" w14:textId="77777777" w:rsidR="00DE7284" w:rsidRPr="00556762" w:rsidRDefault="00DE7284" w:rsidP="004B3C53">
          <w:pPr>
            <w:pStyle w:val="Header"/>
            <w:rPr>
              <w:rFonts w:cs="B Homa"/>
              <w:sz w:val="22"/>
              <w:szCs w:val="22"/>
              <w:rtl/>
            </w:rPr>
          </w:pPr>
        </w:p>
      </w:tc>
    </w:tr>
  </w:tbl>
  <w:p w14:paraId="3235A71C" w14:textId="77777777" w:rsidR="00DE7284" w:rsidRDefault="00DE7284" w:rsidP="00997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106E"/>
    <w:multiLevelType w:val="hybridMultilevel"/>
    <w:tmpl w:val="7CE8728A"/>
    <w:lvl w:ilvl="0" w:tplc="C21641B0">
      <w:start w:val="1"/>
      <w:numFmt w:val="decimal"/>
      <w:lvlText w:val="%1-"/>
      <w:lvlJc w:val="left"/>
      <w:pPr>
        <w:ind w:left="-112" w:hanging="360"/>
      </w:pPr>
      <w:rPr>
        <w:rFonts w:hint="default"/>
      </w:rPr>
    </w:lvl>
    <w:lvl w:ilvl="1" w:tplc="04090019" w:tentative="1">
      <w:start w:val="1"/>
      <w:numFmt w:val="lowerLetter"/>
      <w:lvlText w:val="%2."/>
      <w:lvlJc w:val="left"/>
      <w:pPr>
        <w:ind w:left="608" w:hanging="360"/>
      </w:pPr>
    </w:lvl>
    <w:lvl w:ilvl="2" w:tplc="0409001B" w:tentative="1">
      <w:start w:val="1"/>
      <w:numFmt w:val="lowerRoman"/>
      <w:lvlText w:val="%3."/>
      <w:lvlJc w:val="right"/>
      <w:pPr>
        <w:ind w:left="1328" w:hanging="180"/>
      </w:pPr>
    </w:lvl>
    <w:lvl w:ilvl="3" w:tplc="0409000F" w:tentative="1">
      <w:start w:val="1"/>
      <w:numFmt w:val="decimal"/>
      <w:lvlText w:val="%4."/>
      <w:lvlJc w:val="left"/>
      <w:pPr>
        <w:ind w:left="2048" w:hanging="360"/>
      </w:pPr>
    </w:lvl>
    <w:lvl w:ilvl="4" w:tplc="04090019" w:tentative="1">
      <w:start w:val="1"/>
      <w:numFmt w:val="lowerLetter"/>
      <w:lvlText w:val="%5."/>
      <w:lvlJc w:val="left"/>
      <w:pPr>
        <w:ind w:left="2768" w:hanging="360"/>
      </w:pPr>
    </w:lvl>
    <w:lvl w:ilvl="5" w:tplc="0409001B" w:tentative="1">
      <w:start w:val="1"/>
      <w:numFmt w:val="lowerRoman"/>
      <w:lvlText w:val="%6."/>
      <w:lvlJc w:val="right"/>
      <w:pPr>
        <w:ind w:left="3488" w:hanging="180"/>
      </w:pPr>
    </w:lvl>
    <w:lvl w:ilvl="6" w:tplc="0409000F" w:tentative="1">
      <w:start w:val="1"/>
      <w:numFmt w:val="decimal"/>
      <w:lvlText w:val="%7."/>
      <w:lvlJc w:val="left"/>
      <w:pPr>
        <w:ind w:left="4208" w:hanging="360"/>
      </w:pPr>
    </w:lvl>
    <w:lvl w:ilvl="7" w:tplc="04090019" w:tentative="1">
      <w:start w:val="1"/>
      <w:numFmt w:val="lowerLetter"/>
      <w:lvlText w:val="%8."/>
      <w:lvlJc w:val="left"/>
      <w:pPr>
        <w:ind w:left="4928" w:hanging="360"/>
      </w:pPr>
    </w:lvl>
    <w:lvl w:ilvl="8" w:tplc="0409001B" w:tentative="1">
      <w:start w:val="1"/>
      <w:numFmt w:val="lowerRoman"/>
      <w:lvlText w:val="%9."/>
      <w:lvlJc w:val="right"/>
      <w:pPr>
        <w:ind w:left="5648" w:hanging="180"/>
      </w:pPr>
    </w:lvl>
  </w:abstractNum>
  <w:abstractNum w:abstractNumId="1" w15:restartNumberingAfterBreak="0">
    <w:nsid w:val="0EB14E50"/>
    <w:multiLevelType w:val="multilevel"/>
    <w:tmpl w:val="39DC37E0"/>
    <w:lvl w:ilvl="0">
      <w:start w:val="20"/>
      <w:numFmt w:val="decimal"/>
      <w:lvlText w:val="%1-"/>
      <w:lvlJc w:val="left"/>
      <w:pPr>
        <w:ind w:left="525" w:hanging="525"/>
      </w:pPr>
      <w:rPr>
        <w:rFonts w:hint="default"/>
      </w:rPr>
    </w:lvl>
    <w:lvl w:ilvl="1">
      <w:start w:val="5"/>
      <w:numFmt w:val="decimal"/>
      <w:lvlText w:val="%1-%2-"/>
      <w:lvlJc w:val="left"/>
      <w:pPr>
        <w:ind w:left="255" w:hanging="720"/>
      </w:pPr>
      <w:rPr>
        <w:rFonts w:hint="default"/>
      </w:rPr>
    </w:lvl>
    <w:lvl w:ilvl="2">
      <w:start w:val="1"/>
      <w:numFmt w:val="arabicAlpha"/>
      <w:lvlText w:val="%1-%2-%3."/>
      <w:lvlJc w:val="left"/>
      <w:pPr>
        <w:ind w:left="-210" w:hanging="720"/>
      </w:pPr>
      <w:rPr>
        <w:rFonts w:hint="default"/>
      </w:rPr>
    </w:lvl>
    <w:lvl w:ilvl="3">
      <w:start w:val="1"/>
      <w:numFmt w:val="decimal"/>
      <w:lvlText w:val="%1-%2-%3.%4."/>
      <w:lvlJc w:val="left"/>
      <w:pPr>
        <w:ind w:left="-315" w:hanging="1080"/>
      </w:pPr>
      <w:rPr>
        <w:rFonts w:hint="default"/>
      </w:rPr>
    </w:lvl>
    <w:lvl w:ilvl="4">
      <w:start w:val="1"/>
      <w:numFmt w:val="decimal"/>
      <w:lvlText w:val="%1-%2-%3.%4.%5."/>
      <w:lvlJc w:val="left"/>
      <w:pPr>
        <w:ind w:left="-780" w:hanging="1080"/>
      </w:pPr>
      <w:rPr>
        <w:rFonts w:hint="default"/>
      </w:rPr>
    </w:lvl>
    <w:lvl w:ilvl="5">
      <w:start w:val="1"/>
      <w:numFmt w:val="decimal"/>
      <w:lvlText w:val="%1-%2-%3.%4.%5.%6."/>
      <w:lvlJc w:val="left"/>
      <w:pPr>
        <w:ind w:left="-88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455" w:hanging="1800"/>
      </w:pPr>
      <w:rPr>
        <w:rFonts w:hint="default"/>
      </w:rPr>
    </w:lvl>
    <w:lvl w:ilvl="8">
      <w:start w:val="1"/>
      <w:numFmt w:val="decimal"/>
      <w:lvlText w:val="%1-%2-%3.%4.%5.%6.%7.%8.%9."/>
      <w:lvlJc w:val="left"/>
      <w:pPr>
        <w:ind w:left="-1920" w:hanging="1800"/>
      </w:pPr>
      <w:rPr>
        <w:rFonts w:hint="default"/>
      </w:rPr>
    </w:lvl>
  </w:abstractNum>
  <w:abstractNum w:abstractNumId="2" w15:restartNumberingAfterBreak="0">
    <w:nsid w:val="1F037E79"/>
    <w:multiLevelType w:val="multilevel"/>
    <w:tmpl w:val="9694299C"/>
    <w:lvl w:ilvl="0">
      <w:start w:val="11"/>
      <w:numFmt w:val="decimal"/>
      <w:lvlText w:val="%1-"/>
      <w:lvlJc w:val="left"/>
      <w:pPr>
        <w:ind w:left="495" w:hanging="495"/>
      </w:pPr>
      <w:rPr>
        <w:rFonts w:hint="default"/>
      </w:rPr>
    </w:lvl>
    <w:lvl w:ilvl="1">
      <w:start w:val="5"/>
      <w:numFmt w:val="decimal"/>
      <w:lvlText w:val="%1-%2-"/>
      <w:lvlJc w:val="left"/>
      <w:pPr>
        <w:ind w:left="255" w:hanging="720"/>
      </w:pPr>
      <w:rPr>
        <w:rFonts w:hint="default"/>
      </w:rPr>
    </w:lvl>
    <w:lvl w:ilvl="2">
      <w:start w:val="1"/>
      <w:numFmt w:val="arabicAlpha"/>
      <w:lvlText w:val="%1-%2-%3."/>
      <w:lvlJc w:val="left"/>
      <w:pPr>
        <w:ind w:left="-210" w:hanging="720"/>
      </w:pPr>
      <w:rPr>
        <w:rFonts w:hint="default"/>
      </w:rPr>
    </w:lvl>
    <w:lvl w:ilvl="3">
      <w:start w:val="1"/>
      <w:numFmt w:val="decimal"/>
      <w:lvlText w:val="%1-%2-%3.%4."/>
      <w:lvlJc w:val="left"/>
      <w:pPr>
        <w:ind w:left="-315" w:hanging="1080"/>
      </w:pPr>
      <w:rPr>
        <w:rFonts w:hint="default"/>
      </w:rPr>
    </w:lvl>
    <w:lvl w:ilvl="4">
      <w:start w:val="1"/>
      <w:numFmt w:val="decimal"/>
      <w:lvlText w:val="%1-%2-%3.%4.%5."/>
      <w:lvlJc w:val="left"/>
      <w:pPr>
        <w:ind w:left="-780" w:hanging="1080"/>
      </w:pPr>
      <w:rPr>
        <w:rFonts w:hint="default"/>
      </w:rPr>
    </w:lvl>
    <w:lvl w:ilvl="5">
      <w:start w:val="1"/>
      <w:numFmt w:val="decimal"/>
      <w:lvlText w:val="%1-%2-%3.%4.%5.%6."/>
      <w:lvlJc w:val="left"/>
      <w:pPr>
        <w:ind w:left="-88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455" w:hanging="1800"/>
      </w:pPr>
      <w:rPr>
        <w:rFonts w:hint="default"/>
      </w:rPr>
    </w:lvl>
    <w:lvl w:ilvl="8">
      <w:start w:val="1"/>
      <w:numFmt w:val="decimal"/>
      <w:lvlText w:val="%1-%2-%3.%4.%5.%6.%7.%8.%9."/>
      <w:lvlJc w:val="left"/>
      <w:pPr>
        <w:ind w:left="-1920" w:hanging="1800"/>
      </w:pPr>
      <w:rPr>
        <w:rFonts w:hint="default"/>
      </w:rPr>
    </w:lvl>
  </w:abstractNum>
  <w:abstractNum w:abstractNumId="3" w15:restartNumberingAfterBreak="0">
    <w:nsid w:val="483610AC"/>
    <w:multiLevelType w:val="multilevel"/>
    <w:tmpl w:val="AB64B90A"/>
    <w:lvl w:ilvl="0">
      <w:start w:val="1"/>
      <w:numFmt w:val="decimal"/>
      <w:lvlText w:val="%1-"/>
      <w:lvlJc w:val="left"/>
      <w:pPr>
        <w:ind w:left="420" w:hanging="420"/>
      </w:pPr>
      <w:rPr>
        <w:rFonts w:hint="default"/>
      </w:rPr>
    </w:lvl>
    <w:lvl w:ilvl="1">
      <w:start w:val="4"/>
      <w:numFmt w:val="decimal"/>
      <w:lvlText w:val="%1-%2-"/>
      <w:lvlJc w:val="left"/>
      <w:pPr>
        <w:ind w:left="608" w:hanging="720"/>
      </w:pPr>
      <w:rPr>
        <w:rFonts w:hint="default"/>
      </w:rPr>
    </w:lvl>
    <w:lvl w:ilvl="2">
      <w:start w:val="1"/>
      <w:numFmt w:val="decimal"/>
      <w:lvlText w:val="%1-%2-%3."/>
      <w:lvlJc w:val="left"/>
      <w:pPr>
        <w:ind w:left="496" w:hanging="720"/>
      </w:pPr>
      <w:rPr>
        <w:rFonts w:hint="default"/>
      </w:rPr>
    </w:lvl>
    <w:lvl w:ilvl="3">
      <w:start w:val="1"/>
      <w:numFmt w:val="decimal"/>
      <w:lvlText w:val="%1-%2-%3.%4."/>
      <w:lvlJc w:val="left"/>
      <w:pPr>
        <w:ind w:left="744" w:hanging="1080"/>
      </w:pPr>
      <w:rPr>
        <w:rFonts w:hint="default"/>
      </w:rPr>
    </w:lvl>
    <w:lvl w:ilvl="4">
      <w:start w:val="1"/>
      <w:numFmt w:val="decimal"/>
      <w:lvlText w:val="%1-%2-%3.%4.%5."/>
      <w:lvlJc w:val="left"/>
      <w:pPr>
        <w:ind w:left="632" w:hanging="1080"/>
      </w:pPr>
      <w:rPr>
        <w:rFonts w:hint="default"/>
      </w:rPr>
    </w:lvl>
    <w:lvl w:ilvl="5">
      <w:start w:val="1"/>
      <w:numFmt w:val="decimal"/>
      <w:lvlText w:val="%1-%2-%3.%4.%5.%6."/>
      <w:lvlJc w:val="left"/>
      <w:pPr>
        <w:ind w:left="880" w:hanging="1440"/>
      </w:pPr>
      <w:rPr>
        <w:rFonts w:hint="default"/>
      </w:rPr>
    </w:lvl>
    <w:lvl w:ilvl="6">
      <w:start w:val="1"/>
      <w:numFmt w:val="decimal"/>
      <w:lvlText w:val="%1-%2-%3.%4.%5.%6.%7."/>
      <w:lvlJc w:val="left"/>
      <w:pPr>
        <w:ind w:left="768" w:hanging="1440"/>
      </w:pPr>
      <w:rPr>
        <w:rFonts w:hint="default"/>
      </w:rPr>
    </w:lvl>
    <w:lvl w:ilvl="7">
      <w:start w:val="1"/>
      <w:numFmt w:val="decimal"/>
      <w:lvlText w:val="%1-%2-%3.%4.%5.%6.%7.%8."/>
      <w:lvlJc w:val="left"/>
      <w:pPr>
        <w:ind w:left="1016" w:hanging="1800"/>
      </w:pPr>
      <w:rPr>
        <w:rFonts w:hint="default"/>
      </w:rPr>
    </w:lvl>
    <w:lvl w:ilvl="8">
      <w:start w:val="1"/>
      <w:numFmt w:val="decimal"/>
      <w:lvlText w:val="%1-%2-%3.%4.%5.%6.%7.%8.%9."/>
      <w:lvlJc w:val="left"/>
      <w:pPr>
        <w:ind w:left="904" w:hanging="1800"/>
      </w:pPr>
      <w:rPr>
        <w:rFonts w:hint="default"/>
      </w:rPr>
    </w:lvl>
  </w:abstractNum>
  <w:abstractNum w:abstractNumId="4" w15:restartNumberingAfterBreak="0">
    <w:nsid w:val="635B596E"/>
    <w:multiLevelType w:val="multilevel"/>
    <w:tmpl w:val="23A6DF36"/>
    <w:lvl w:ilvl="0">
      <w:start w:val="3"/>
      <w:numFmt w:val="decimal"/>
      <w:lvlText w:val="%1-"/>
      <w:lvlJc w:val="left"/>
      <w:pPr>
        <w:ind w:left="405" w:hanging="405"/>
      </w:pPr>
      <w:rPr>
        <w:rFonts w:hint="default"/>
      </w:rPr>
    </w:lvl>
    <w:lvl w:ilvl="1">
      <w:start w:val="5"/>
      <w:numFmt w:val="decimal"/>
      <w:lvlText w:val="%1-%2-"/>
      <w:lvlJc w:val="left"/>
      <w:pPr>
        <w:ind w:left="255" w:hanging="720"/>
      </w:pPr>
      <w:rPr>
        <w:rFonts w:hint="default"/>
      </w:rPr>
    </w:lvl>
    <w:lvl w:ilvl="2">
      <w:start w:val="1"/>
      <w:numFmt w:val="arabicAlpha"/>
      <w:lvlText w:val="%1-%2-%3."/>
      <w:lvlJc w:val="left"/>
      <w:pPr>
        <w:ind w:left="-210" w:hanging="720"/>
      </w:pPr>
      <w:rPr>
        <w:rFonts w:hint="default"/>
      </w:rPr>
    </w:lvl>
    <w:lvl w:ilvl="3">
      <w:start w:val="1"/>
      <w:numFmt w:val="decimal"/>
      <w:lvlText w:val="%1-%2-%3.%4."/>
      <w:lvlJc w:val="left"/>
      <w:pPr>
        <w:ind w:left="-315" w:hanging="1080"/>
      </w:pPr>
      <w:rPr>
        <w:rFonts w:hint="default"/>
      </w:rPr>
    </w:lvl>
    <w:lvl w:ilvl="4">
      <w:start w:val="1"/>
      <w:numFmt w:val="decimal"/>
      <w:lvlText w:val="%1-%2-%3.%4.%5."/>
      <w:lvlJc w:val="left"/>
      <w:pPr>
        <w:ind w:left="-780" w:hanging="1080"/>
      </w:pPr>
      <w:rPr>
        <w:rFonts w:hint="default"/>
      </w:rPr>
    </w:lvl>
    <w:lvl w:ilvl="5">
      <w:start w:val="1"/>
      <w:numFmt w:val="decimal"/>
      <w:lvlText w:val="%1-%2-%3.%4.%5.%6."/>
      <w:lvlJc w:val="left"/>
      <w:pPr>
        <w:ind w:left="-88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455" w:hanging="1800"/>
      </w:pPr>
      <w:rPr>
        <w:rFonts w:hint="default"/>
      </w:rPr>
    </w:lvl>
    <w:lvl w:ilvl="8">
      <w:start w:val="1"/>
      <w:numFmt w:val="decimal"/>
      <w:lvlText w:val="%1-%2-%3.%4.%5.%6.%7.%8.%9."/>
      <w:lvlJc w:val="left"/>
      <w:pPr>
        <w:ind w:left="-1920" w:hanging="1800"/>
      </w:pPr>
      <w:rPr>
        <w:rFonts w:hint="default"/>
      </w:rPr>
    </w:lvl>
  </w:abstractNum>
  <w:abstractNum w:abstractNumId="5" w15:restartNumberingAfterBreak="0">
    <w:nsid w:val="6B5F64CD"/>
    <w:multiLevelType w:val="multilevel"/>
    <w:tmpl w:val="94E4598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24" w:hanging="720"/>
      </w:pPr>
      <w:rPr>
        <w:rFonts w:hint="default"/>
      </w:rPr>
    </w:lvl>
    <w:lvl w:ilvl="3">
      <w:start w:val="1"/>
      <w:numFmt w:val="decimal"/>
      <w:lvlText w:val="%1-%2.%3.%4"/>
      <w:lvlJc w:val="left"/>
      <w:pPr>
        <w:ind w:left="-696" w:hanging="720"/>
      </w:pPr>
      <w:rPr>
        <w:rFonts w:hint="default"/>
      </w:rPr>
    </w:lvl>
    <w:lvl w:ilvl="4">
      <w:start w:val="1"/>
      <w:numFmt w:val="decimal"/>
      <w:lvlText w:val="%1-%2.%3.%4.%5"/>
      <w:lvlJc w:val="left"/>
      <w:pPr>
        <w:ind w:left="-808"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392" w:hanging="1440"/>
      </w:pPr>
      <w:rPr>
        <w:rFonts w:hint="default"/>
      </w:rPr>
    </w:lvl>
    <w:lvl w:ilvl="7">
      <w:start w:val="1"/>
      <w:numFmt w:val="decimal"/>
      <w:lvlText w:val="%1-%2.%3.%4.%5.%6.%7.%8"/>
      <w:lvlJc w:val="left"/>
      <w:pPr>
        <w:ind w:left="-1864" w:hanging="1440"/>
      </w:pPr>
      <w:rPr>
        <w:rFonts w:hint="default"/>
      </w:rPr>
    </w:lvl>
    <w:lvl w:ilvl="8">
      <w:start w:val="1"/>
      <w:numFmt w:val="decimal"/>
      <w:lvlText w:val="%1-%2.%3.%4.%5.%6.%7.%8.%9"/>
      <w:lvlJc w:val="left"/>
      <w:pPr>
        <w:ind w:left="-1976" w:hanging="1800"/>
      </w:pPr>
      <w:rPr>
        <w:rFonts w:hint="default"/>
      </w:rPr>
    </w:lvl>
  </w:abstractNum>
  <w:abstractNum w:abstractNumId="6" w15:restartNumberingAfterBreak="0">
    <w:nsid w:val="6D977AA7"/>
    <w:multiLevelType w:val="hybridMultilevel"/>
    <w:tmpl w:val="C41AC586"/>
    <w:lvl w:ilvl="0" w:tplc="94DE7E82">
      <w:start w:val="1"/>
      <w:numFmt w:val="decimal"/>
      <w:lvlText w:val="%1-"/>
      <w:lvlJc w:val="left"/>
      <w:pPr>
        <w:ind w:left="248" w:hanging="360"/>
      </w:pPr>
      <w:rPr>
        <w:rFonts w:hint="default"/>
      </w:rPr>
    </w:lvl>
    <w:lvl w:ilvl="1" w:tplc="04090019" w:tentative="1">
      <w:start w:val="1"/>
      <w:numFmt w:val="lowerLetter"/>
      <w:lvlText w:val="%2."/>
      <w:lvlJc w:val="left"/>
      <w:pPr>
        <w:ind w:left="968" w:hanging="360"/>
      </w:pPr>
    </w:lvl>
    <w:lvl w:ilvl="2" w:tplc="0409001B" w:tentative="1">
      <w:start w:val="1"/>
      <w:numFmt w:val="lowerRoman"/>
      <w:lvlText w:val="%3."/>
      <w:lvlJc w:val="right"/>
      <w:pPr>
        <w:ind w:left="1688" w:hanging="180"/>
      </w:pPr>
    </w:lvl>
    <w:lvl w:ilvl="3" w:tplc="0409000F" w:tentative="1">
      <w:start w:val="1"/>
      <w:numFmt w:val="decimal"/>
      <w:lvlText w:val="%4."/>
      <w:lvlJc w:val="left"/>
      <w:pPr>
        <w:ind w:left="2408" w:hanging="360"/>
      </w:pPr>
    </w:lvl>
    <w:lvl w:ilvl="4" w:tplc="04090019" w:tentative="1">
      <w:start w:val="1"/>
      <w:numFmt w:val="lowerLetter"/>
      <w:lvlText w:val="%5."/>
      <w:lvlJc w:val="left"/>
      <w:pPr>
        <w:ind w:left="3128" w:hanging="360"/>
      </w:pPr>
    </w:lvl>
    <w:lvl w:ilvl="5" w:tplc="0409001B" w:tentative="1">
      <w:start w:val="1"/>
      <w:numFmt w:val="lowerRoman"/>
      <w:lvlText w:val="%6."/>
      <w:lvlJc w:val="right"/>
      <w:pPr>
        <w:ind w:left="3848" w:hanging="180"/>
      </w:pPr>
    </w:lvl>
    <w:lvl w:ilvl="6" w:tplc="0409000F" w:tentative="1">
      <w:start w:val="1"/>
      <w:numFmt w:val="decimal"/>
      <w:lvlText w:val="%7."/>
      <w:lvlJc w:val="left"/>
      <w:pPr>
        <w:ind w:left="4568" w:hanging="360"/>
      </w:pPr>
    </w:lvl>
    <w:lvl w:ilvl="7" w:tplc="04090019" w:tentative="1">
      <w:start w:val="1"/>
      <w:numFmt w:val="lowerLetter"/>
      <w:lvlText w:val="%8."/>
      <w:lvlJc w:val="left"/>
      <w:pPr>
        <w:ind w:left="5288" w:hanging="360"/>
      </w:pPr>
    </w:lvl>
    <w:lvl w:ilvl="8" w:tplc="0409001B" w:tentative="1">
      <w:start w:val="1"/>
      <w:numFmt w:val="lowerRoman"/>
      <w:lvlText w:val="%9."/>
      <w:lvlJc w:val="right"/>
      <w:pPr>
        <w:ind w:left="6008" w:hanging="180"/>
      </w:pPr>
    </w:lvl>
  </w:abstractNum>
  <w:abstractNum w:abstractNumId="7" w15:restartNumberingAfterBreak="0">
    <w:nsid w:val="794776F5"/>
    <w:multiLevelType w:val="multilevel"/>
    <w:tmpl w:val="F03AA0EA"/>
    <w:lvl w:ilvl="0">
      <w:start w:val="1"/>
      <w:numFmt w:val="decimal"/>
      <w:lvlText w:val="%1-"/>
      <w:lvlJc w:val="left"/>
      <w:pPr>
        <w:ind w:left="420" w:hanging="420"/>
      </w:pPr>
      <w:rPr>
        <w:rFonts w:hint="default"/>
      </w:rPr>
    </w:lvl>
    <w:lvl w:ilvl="1">
      <w:start w:val="5"/>
      <w:numFmt w:val="decimal"/>
      <w:lvlText w:val="%1-%2-"/>
      <w:lvlJc w:val="left"/>
      <w:pPr>
        <w:ind w:left="255" w:hanging="720"/>
      </w:pPr>
      <w:rPr>
        <w:rFonts w:hint="default"/>
      </w:rPr>
    </w:lvl>
    <w:lvl w:ilvl="2">
      <w:start w:val="1"/>
      <w:numFmt w:val="arabicAlpha"/>
      <w:lvlText w:val="%1-%2-%3."/>
      <w:lvlJc w:val="left"/>
      <w:pPr>
        <w:ind w:left="-210" w:hanging="720"/>
      </w:pPr>
      <w:rPr>
        <w:rFonts w:hint="default"/>
      </w:rPr>
    </w:lvl>
    <w:lvl w:ilvl="3">
      <w:start w:val="1"/>
      <w:numFmt w:val="decimal"/>
      <w:lvlText w:val="%1-%2-%3.%4."/>
      <w:lvlJc w:val="left"/>
      <w:pPr>
        <w:ind w:left="-315" w:hanging="1080"/>
      </w:pPr>
      <w:rPr>
        <w:rFonts w:hint="default"/>
      </w:rPr>
    </w:lvl>
    <w:lvl w:ilvl="4">
      <w:start w:val="1"/>
      <w:numFmt w:val="decimal"/>
      <w:lvlText w:val="%1-%2-%3.%4.%5."/>
      <w:lvlJc w:val="left"/>
      <w:pPr>
        <w:ind w:left="-780" w:hanging="1080"/>
      </w:pPr>
      <w:rPr>
        <w:rFonts w:hint="default"/>
      </w:rPr>
    </w:lvl>
    <w:lvl w:ilvl="5">
      <w:start w:val="1"/>
      <w:numFmt w:val="decimal"/>
      <w:lvlText w:val="%1-%2-%3.%4.%5.%6."/>
      <w:lvlJc w:val="left"/>
      <w:pPr>
        <w:ind w:left="-88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455" w:hanging="1800"/>
      </w:pPr>
      <w:rPr>
        <w:rFonts w:hint="default"/>
      </w:rPr>
    </w:lvl>
    <w:lvl w:ilvl="8">
      <w:start w:val="1"/>
      <w:numFmt w:val="decimal"/>
      <w:lvlText w:val="%1-%2-%3.%4.%5.%6.%7.%8.%9."/>
      <w:lvlJc w:val="left"/>
      <w:pPr>
        <w:ind w:left="-1920" w:hanging="1800"/>
      </w:pPr>
      <w:rPr>
        <w:rFonts w:hint="default"/>
      </w:rPr>
    </w:lvl>
  </w:abstractNum>
  <w:num w:numId="1" w16cid:durableId="946548277">
    <w:abstractNumId w:val="0"/>
  </w:num>
  <w:num w:numId="2" w16cid:durableId="99111959">
    <w:abstractNumId w:val="6"/>
  </w:num>
  <w:num w:numId="3" w16cid:durableId="1774322035">
    <w:abstractNumId w:val="3"/>
  </w:num>
  <w:num w:numId="4" w16cid:durableId="1149789215">
    <w:abstractNumId w:val="5"/>
  </w:num>
  <w:num w:numId="5" w16cid:durableId="395051646">
    <w:abstractNumId w:val="7"/>
  </w:num>
  <w:num w:numId="6" w16cid:durableId="1473865061">
    <w:abstractNumId w:val="4"/>
  </w:num>
  <w:num w:numId="7" w16cid:durableId="1845708012">
    <w:abstractNumId w:val="2"/>
  </w:num>
  <w:num w:numId="8" w16cid:durableId="1720277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0ABA"/>
    <w:rsid w:val="0000050D"/>
    <w:rsid w:val="0000343B"/>
    <w:rsid w:val="00017B6C"/>
    <w:rsid w:val="00020FAA"/>
    <w:rsid w:val="00024397"/>
    <w:rsid w:val="00035917"/>
    <w:rsid w:val="000371F2"/>
    <w:rsid w:val="00093CE8"/>
    <w:rsid w:val="000A5F2A"/>
    <w:rsid w:val="000B1592"/>
    <w:rsid w:val="000B7216"/>
    <w:rsid w:val="000D21D0"/>
    <w:rsid w:val="000D264F"/>
    <w:rsid w:val="000D40A5"/>
    <w:rsid w:val="00115501"/>
    <w:rsid w:val="001224B2"/>
    <w:rsid w:val="00125391"/>
    <w:rsid w:val="00127108"/>
    <w:rsid w:val="001363E9"/>
    <w:rsid w:val="00142313"/>
    <w:rsid w:val="00190F22"/>
    <w:rsid w:val="001928DA"/>
    <w:rsid w:val="001A5C02"/>
    <w:rsid w:val="001B1C63"/>
    <w:rsid w:val="001C7C63"/>
    <w:rsid w:val="001D5BC7"/>
    <w:rsid w:val="001E0CDD"/>
    <w:rsid w:val="001E1C0C"/>
    <w:rsid w:val="001F0DDF"/>
    <w:rsid w:val="00205E4D"/>
    <w:rsid w:val="00217E60"/>
    <w:rsid w:val="0022227E"/>
    <w:rsid w:val="002304BD"/>
    <w:rsid w:val="002330A3"/>
    <w:rsid w:val="00233BF4"/>
    <w:rsid w:val="002466E4"/>
    <w:rsid w:val="002513C3"/>
    <w:rsid w:val="0025361D"/>
    <w:rsid w:val="0026289B"/>
    <w:rsid w:val="00282514"/>
    <w:rsid w:val="00295683"/>
    <w:rsid w:val="00296D91"/>
    <w:rsid w:val="002B34C0"/>
    <w:rsid w:val="002D443E"/>
    <w:rsid w:val="00306962"/>
    <w:rsid w:val="0031608E"/>
    <w:rsid w:val="003471AF"/>
    <w:rsid w:val="003612AC"/>
    <w:rsid w:val="003749C0"/>
    <w:rsid w:val="003803A9"/>
    <w:rsid w:val="00380A74"/>
    <w:rsid w:val="00380B4A"/>
    <w:rsid w:val="00391345"/>
    <w:rsid w:val="003A7C41"/>
    <w:rsid w:val="003B0FF4"/>
    <w:rsid w:val="003B3C06"/>
    <w:rsid w:val="003C5D5B"/>
    <w:rsid w:val="003D19E5"/>
    <w:rsid w:val="003D7F36"/>
    <w:rsid w:val="00417368"/>
    <w:rsid w:val="00431821"/>
    <w:rsid w:val="00450C22"/>
    <w:rsid w:val="00456F14"/>
    <w:rsid w:val="00483FEA"/>
    <w:rsid w:val="00486F34"/>
    <w:rsid w:val="004B06F7"/>
    <w:rsid w:val="004B3C53"/>
    <w:rsid w:val="004D129D"/>
    <w:rsid w:val="004E496F"/>
    <w:rsid w:val="004E7195"/>
    <w:rsid w:val="004F0EDB"/>
    <w:rsid w:val="005328B8"/>
    <w:rsid w:val="005463F4"/>
    <w:rsid w:val="00552085"/>
    <w:rsid w:val="00553627"/>
    <w:rsid w:val="00556D4B"/>
    <w:rsid w:val="00577BE3"/>
    <w:rsid w:val="00581CC5"/>
    <w:rsid w:val="005955B4"/>
    <w:rsid w:val="005C3ECD"/>
    <w:rsid w:val="005C6CD8"/>
    <w:rsid w:val="005D070F"/>
    <w:rsid w:val="005E211E"/>
    <w:rsid w:val="005F42D2"/>
    <w:rsid w:val="00614974"/>
    <w:rsid w:val="00652AA6"/>
    <w:rsid w:val="00653E4C"/>
    <w:rsid w:val="00657E19"/>
    <w:rsid w:val="00680ABA"/>
    <w:rsid w:val="00695DCC"/>
    <w:rsid w:val="006C4FA6"/>
    <w:rsid w:val="006C7C20"/>
    <w:rsid w:val="006D25A5"/>
    <w:rsid w:val="006E400C"/>
    <w:rsid w:val="006E4036"/>
    <w:rsid w:val="006F5784"/>
    <w:rsid w:val="007136EB"/>
    <w:rsid w:val="00750ECD"/>
    <w:rsid w:val="00755A3F"/>
    <w:rsid w:val="00756A11"/>
    <w:rsid w:val="00757043"/>
    <w:rsid w:val="007765B8"/>
    <w:rsid w:val="007808CF"/>
    <w:rsid w:val="00791565"/>
    <w:rsid w:val="007A7626"/>
    <w:rsid w:val="007F2F60"/>
    <w:rsid w:val="007F693F"/>
    <w:rsid w:val="00803E17"/>
    <w:rsid w:val="00813B98"/>
    <w:rsid w:val="0082167E"/>
    <w:rsid w:val="008368CA"/>
    <w:rsid w:val="008511D2"/>
    <w:rsid w:val="00875920"/>
    <w:rsid w:val="00892C6D"/>
    <w:rsid w:val="008A4E99"/>
    <w:rsid w:val="008B443D"/>
    <w:rsid w:val="008F7764"/>
    <w:rsid w:val="0090435F"/>
    <w:rsid w:val="009137B7"/>
    <w:rsid w:val="0092698E"/>
    <w:rsid w:val="009605D3"/>
    <w:rsid w:val="00970C86"/>
    <w:rsid w:val="00970D8B"/>
    <w:rsid w:val="00975AD3"/>
    <w:rsid w:val="009970AB"/>
    <w:rsid w:val="009D012D"/>
    <w:rsid w:val="009E234F"/>
    <w:rsid w:val="009E7B7C"/>
    <w:rsid w:val="009F5F6E"/>
    <w:rsid w:val="00A02A8C"/>
    <w:rsid w:val="00A1170B"/>
    <w:rsid w:val="00A1415F"/>
    <w:rsid w:val="00A35600"/>
    <w:rsid w:val="00A36566"/>
    <w:rsid w:val="00A41E42"/>
    <w:rsid w:val="00AB386B"/>
    <w:rsid w:val="00AC369F"/>
    <w:rsid w:val="00AE5D4E"/>
    <w:rsid w:val="00B13501"/>
    <w:rsid w:val="00B22C40"/>
    <w:rsid w:val="00B32EC7"/>
    <w:rsid w:val="00B53322"/>
    <w:rsid w:val="00B53440"/>
    <w:rsid w:val="00BC067F"/>
    <w:rsid w:val="00BC1850"/>
    <w:rsid w:val="00BC514F"/>
    <w:rsid w:val="00C15AA3"/>
    <w:rsid w:val="00C17FB3"/>
    <w:rsid w:val="00C27465"/>
    <w:rsid w:val="00C35E94"/>
    <w:rsid w:val="00C42A27"/>
    <w:rsid w:val="00C8225E"/>
    <w:rsid w:val="00C921B4"/>
    <w:rsid w:val="00CA1290"/>
    <w:rsid w:val="00CA5F8A"/>
    <w:rsid w:val="00CC4BCA"/>
    <w:rsid w:val="00CD3CCC"/>
    <w:rsid w:val="00CD41B6"/>
    <w:rsid w:val="00CE6CA7"/>
    <w:rsid w:val="00D02896"/>
    <w:rsid w:val="00D0706F"/>
    <w:rsid w:val="00D1472E"/>
    <w:rsid w:val="00D1528C"/>
    <w:rsid w:val="00D22209"/>
    <w:rsid w:val="00D31333"/>
    <w:rsid w:val="00D60549"/>
    <w:rsid w:val="00D65CFC"/>
    <w:rsid w:val="00D66105"/>
    <w:rsid w:val="00D84D35"/>
    <w:rsid w:val="00DC1BD0"/>
    <w:rsid w:val="00DE4B31"/>
    <w:rsid w:val="00DE7284"/>
    <w:rsid w:val="00DF5795"/>
    <w:rsid w:val="00E4324B"/>
    <w:rsid w:val="00E617EE"/>
    <w:rsid w:val="00E81815"/>
    <w:rsid w:val="00E91485"/>
    <w:rsid w:val="00E9289A"/>
    <w:rsid w:val="00E93F9E"/>
    <w:rsid w:val="00E9685F"/>
    <w:rsid w:val="00EA6317"/>
    <w:rsid w:val="00EC1F14"/>
    <w:rsid w:val="00EC5C5F"/>
    <w:rsid w:val="00F0191C"/>
    <w:rsid w:val="00F02EC4"/>
    <w:rsid w:val="00F17348"/>
    <w:rsid w:val="00F34781"/>
    <w:rsid w:val="00F461B6"/>
    <w:rsid w:val="00FA7049"/>
    <w:rsid w:val="00FC63BC"/>
    <w:rsid w:val="00FE14E6"/>
    <w:rsid w:val="00FF211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A7E4A"/>
  <w15:docId w15:val="{1D7A0F5E-1AFD-42B1-A562-21E9A613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BC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89A"/>
    <w:pPr>
      <w:ind w:left="720"/>
      <w:contextualSpacing/>
    </w:pPr>
  </w:style>
  <w:style w:type="paragraph" w:styleId="Header">
    <w:name w:val="header"/>
    <w:basedOn w:val="Normal"/>
    <w:link w:val="HeaderChar"/>
    <w:rsid w:val="001363E9"/>
    <w:pPr>
      <w:tabs>
        <w:tab w:val="center" w:pos="4320"/>
        <w:tab w:val="right" w:pos="8640"/>
      </w:tabs>
      <w:bidi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363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6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3E9"/>
    <w:rPr>
      <w:rFonts w:ascii="Tahoma" w:hAnsi="Tahoma" w:cs="Tahoma"/>
      <w:sz w:val="16"/>
      <w:szCs w:val="16"/>
    </w:rPr>
  </w:style>
  <w:style w:type="paragraph" w:styleId="Footer">
    <w:name w:val="footer"/>
    <w:basedOn w:val="Normal"/>
    <w:link w:val="FooterChar"/>
    <w:uiPriority w:val="99"/>
    <w:unhideWhenUsed/>
    <w:rsid w:val="004B3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C53"/>
  </w:style>
  <w:style w:type="paragraph" w:styleId="NormalWeb">
    <w:name w:val="Normal (Web)"/>
    <w:basedOn w:val="Normal"/>
    <w:uiPriority w:val="99"/>
    <w:unhideWhenUsed/>
    <w:rsid w:val="00DE4B31"/>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7891">
      <w:bodyDiv w:val="1"/>
      <w:marLeft w:val="0"/>
      <w:marRight w:val="0"/>
      <w:marTop w:val="0"/>
      <w:marBottom w:val="0"/>
      <w:divBdr>
        <w:top w:val="none" w:sz="0" w:space="0" w:color="auto"/>
        <w:left w:val="none" w:sz="0" w:space="0" w:color="auto"/>
        <w:bottom w:val="none" w:sz="0" w:space="0" w:color="auto"/>
        <w:right w:val="none" w:sz="0" w:space="0" w:color="auto"/>
      </w:divBdr>
    </w:div>
    <w:div w:id="261762508">
      <w:bodyDiv w:val="1"/>
      <w:marLeft w:val="0"/>
      <w:marRight w:val="0"/>
      <w:marTop w:val="0"/>
      <w:marBottom w:val="0"/>
      <w:divBdr>
        <w:top w:val="none" w:sz="0" w:space="0" w:color="auto"/>
        <w:left w:val="none" w:sz="0" w:space="0" w:color="auto"/>
        <w:bottom w:val="none" w:sz="0" w:space="0" w:color="auto"/>
        <w:right w:val="none" w:sz="0" w:space="0" w:color="auto"/>
      </w:divBdr>
    </w:div>
    <w:div w:id="393629480">
      <w:bodyDiv w:val="1"/>
      <w:marLeft w:val="0"/>
      <w:marRight w:val="0"/>
      <w:marTop w:val="0"/>
      <w:marBottom w:val="0"/>
      <w:divBdr>
        <w:top w:val="none" w:sz="0" w:space="0" w:color="auto"/>
        <w:left w:val="none" w:sz="0" w:space="0" w:color="auto"/>
        <w:bottom w:val="none" w:sz="0" w:space="0" w:color="auto"/>
        <w:right w:val="none" w:sz="0" w:space="0" w:color="auto"/>
      </w:divBdr>
    </w:div>
    <w:div w:id="698121325">
      <w:bodyDiv w:val="1"/>
      <w:marLeft w:val="0"/>
      <w:marRight w:val="0"/>
      <w:marTop w:val="0"/>
      <w:marBottom w:val="0"/>
      <w:divBdr>
        <w:top w:val="none" w:sz="0" w:space="0" w:color="auto"/>
        <w:left w:val="none" w:sz="0" w:space="0" w:color="auto"/>
        <w:bottom w:val="none" w:sz="0" w:space="0" w:color="auto"/>
        <w:right w:val="none" w:sz="0" w:space="0" w:color="auto"/>
      </w:divBdr>
    </w:div>
    <w:div w:id="836770824">
      <w:bodyDiv w:val="1"/>
      <w:marLeft w:val="0"/>
      <w:marRight w:val="0"/>
      <w:marTop w:val="0"/>
      <w:marBottom w:val="0"/>
      <w:divBdr>
        <w:top w:val="none" w:sz="0" w:space="0" w:color="auto"/>
        <w:left w:val="none" w:sz="0" w:space="0" w:color="auto"/>
        <w:bottom w:val="none" w:sz="0" w:space="0" w:color="auto"/>
        <w:right w:val="none" w:sz="0" w:space="0" w:color="auto"/>
      </w:divBdr>
    </w:div>
    <w:div w:id="911811621">
      <w:bodyDiv w:val="1"/>
      <w:marLeft w:val="0"/>
      <w:marRight w:val="0"/>
      <w:marTop w:val="0"/>
      <w:marBottom w:val="0"/>
      <w:divBdr>
        <w:top w:val="none" w:sz="0" w:space="0" w:color="auto"/>
        <w:left w:val="none" w:sz="0" w:space="0" w:color="auto"/>
        <w:bottom w:val="none" w:sz="0" w:space="0" w:color="auto"/>
        <w:right w:val="none" w:sz="0" w:space="0" w:color="auto"/>
      </w:divBdr>
    </w:div>
    <w:div w:id="19356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7CD64-6412-40B6-BBEF-B78B13A32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120</cp:revision>
  <cp:lastPrinted>2022-04-30T07:06:00Z</cp:lastPrinted>
  <dcterms:created xsi:type="dcterms:W3CDTF">2016-10-04T09:53:00Z</dcterms:created>
  <dcterms:modified xsi:type="dcterms:W3CDTF">2024-01-28T06:53:00Z</dcterms:modified>
</cp:coreProperties>
</file>