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7A" w:rsidRPr="00E84FF1" w:rsidRDefault="000E2B8F">
      <w:pPr>
        <w:rPr>
          <w:rFonts w:cs="B Titr"/>
          <w:rtl/>
        </w:rPr>
      </w:pPr>
      <w:r w:rsidRPr="00E84FF1">
        <w:rPr>
          <w:rFonts w:cs="B Titr" w:hint="cs"/>
          <w:rtl/>
        </w:rPr>
        <w:t>توافقنامه سطح خدمت "آموزش ضمن خدمت کارکنان "</w:t>
      </w:r>
    </w:p>
    <w:p w:rsidR="008E4E56" w:rsidRPr="008C04EE" w:rsidRDefault="008E4E56" w:rsidP="00E84FF1">
      <w:pPr>
        <w:pStyle w:val="ListParagraph"/>
        <w:numPr>
          <w:ilvl w:val="0"/>
          <w:numId w:val="1"/>
        </w:numPr>
        <w:jc w:val="both"/>
        <w:rPr>
          <w:rFonts w:cs="B Nazanin"/>
          <w:sz w:val="28"/>
          <w:szCs w:val="28"/>
        </w:rPr>
      </w:pPr>
      <w:r w:rsidRPr="00E84FF1">
        <w:rPr>
          <w:rFonts w:cs="B Nazanin" w:hint="cs"/>
          <w:sz w:val="28"/>
          <w:szCs w:val="28"/>
          <w:rtl/>
        </w:rPr>
        <w:t xml:space="preserve">مقدمه </w:t>
      </w:r>
      <w:r w:rsidRPr="008C04EE">
        <w:rPr>
          <w:rFonts w:cs="B Nazanin" w:hint="cs"/>
          <w:sz w:val="28"/>
          <w:szCs w:val="28"/>
          <w:rtl/>
        </w:rPr>
        <w:t>:</w:t>
      </w:r>
      <w:r w:rsidR="008C04EE" w:rsidRPr="008C04EE">
        <w:rPr>
          <w:rFonts w:cs="B Nazanin"/>
          <w:sz w:val="28"/>
          <w:szCs w:val="28"/>
          <w:rtl/>
        </w:rPr>
        <w:t xml:space="preserve"> ماده ۴۶- موسسه مکلف است به منظور توانمندسازی کارمندان، نظام آموزش آنان را بر اساس دستورالعملی که از سوی هیأت امناء موسسه تصویب می شود، به گونه ای طراحی نماید که همراه با متناسب ساختن دانش، مهارت و نگرش کارمندان با شغل مورد نظر، انگیزه های لازم برای مشارکت مستمر آنان در فرایند آموزش را فراهم نموده و رابطه ای بین ارتقاء و انتصاب کارمندان و مدیران با نظام آموزش برقرار شود</w:t>
      </w:r>
      <w:r w:rsidR="002118EC">
        <w:rPr>
          <w:rFonts w:cs="B Nazanin" w:hint="cs"/>
          <w:sz w:val="28"/>
          <w:szCs w:val="28"/>
          <w:rtl/>
        </w:rPr>
        <w:t>.</w:t>
      </w:r>
    </w:p>
    <w:p w:rsidR="000E2B8F" w:rsidRPr="00E84FF1" w:rsidRDefault="008E4E56" w:rsidP="002118EC">
      <w:pPr>
        <w:pStyle w:val="ListParagraph"/>
        <w:numPr>
          <w:ilvl w:val="0"/>
          <w:numId w:val="1"/>
        </w:numPr>
        <w:jc w:val="both"/>
        <w:rPr>
          <w:rFonts w:cs="B Nazanin"/>
          <w:sz w:val="28"/>
          <w:szCs w:val="28"/>
        </w:rPr>
      </w:pPr>
      <w:r w:rsidRPr="00E84FF1">
        <w:rPr>
          <w:rFonts w:cs="B Nazanin" w:hint="cs"/>
          <w:sz w:val="28"/>
          <w:szCs w:val="28"/>
          <w:rtl/>
        </w:rPr>
        <w:t>مسئولیت :</w:t>
      </w:r>
      <w:r w:rsidR="000E2B8F" w:rsidRPr="00E84FF1">
        <w:rPr>
          <w:rFonts w:cs="B Nazanin" w:hint="cs"/>
          <w:sz w:val="28"/>
          <w:szCs w:val="28"/>
          <w:rtl/>
        </w:rPr>
        <w:t xml:space="preserve">به استناد </w:t>
      </w:r>
      <w:r w:rsidR="00D95FDB" w:rsidRPr="00E84FF1">
        <w:rPr>
          <w:rFonts w:cs="B Nazanin" w:hint="cs"/>
          <w:sz w:val="28"/>
          <w:szCs w:val="28"/>
          <w:rtl/>
        </w:rPr>
        <w:t xml:space="preserve"> دستورالعمل نظام نامه آموزش  وتوانمندسازی موضوع </w:t>
      </w:r>
      <w:r w:rsidR="000E2B8F" w:rsidRPr="00E84FF1">
        <w:rPr>
          <w:rFonts w:cs="B Nazanin" w:hint="cs"/>
          <w:sz w:val="28"/>
          <w:szCs w:val="28"/>
          <w:rtl/>
        </w:rPr>
        <w:t xml:space="preserve">ماده 46 </w:t>
      </w:r>
      <w:r w:rsidR="000C70BD" w:rsidRPr="00E84FF1">
        <w:rPr>
          <w:rFonts w:cs="B Nazanin" w:hint="cs"/>
          <w:sz w:val="28"/>
          <w:szCs w:val="28"/>
          <w:rtl/>
        </w:rPr>
        <w:t xml:space="preserve">فصل هفتم </w:t>
      </w:r>
      <w:r w:rsidR="002118EC">
        <w:rPr>
          <w:rFonts w:cs="B Nazanin" w:hint="cs"/>
          <w:sz w:val="28"/>
          <w:szCs w:val="28"/>
          <w:rtl/>
        </w:rPr>
        <w:t>آی</w:t>
      </w:r>
      <w:r w:rsidR="000E2B8F" w:rsidRPr="00E84FF1">
        <w:rPr>
          <w:rFonts w:cs="B Nazanin" w:hint="cs"/>
          <w:sz w:val="28"/>
          <w:szCs w:val="28"/>
          <w:rtl/>
        </w:rPr>
        <w:t xml:space="preserve">ین نامه اداری استخدامی </w:t>
      </w:r>
      <w:r w:rsidR="00D95FDB" w:rsidRPr="00E84FF1">
        <w:rPr>
          <w:rFonts w:cs="B Nazanin" w:hint="cs"/>
          <w:sz w:val="28"/>
          <w:szCs w:val="28"/>
          <w:rtl/>
        </w:rPr>
        <w:t xml:space="preserve">کارکنان غیر هیات علمی </w:t>
      </w:r>
      <w:r w:rsidR="000E2B8F" w:rsidRPr="00E84FF1">
        <w:rPr>
          <w:rFonts w:cs="B Nazanin" w:hint="cs"/>
          <w:sz w:val="28"/>
          <w:szCs w:val="28"/>
          <w:rtl/>
        </w:rPr>
        <w:t xml:space="preserve">کشور </w:t>
      </w:r>
      <w:r w:rsidR="00486E87" w:rsidRPr="00E84FF1">
        <w:rPr>
          <w:rFonts w:cs="B Nazanin" w:hint="cs"/>
          <w:sz w:val="28"/>
          <w:szCs w:val="28"/>
          <w:rtl/>
        </w:rPr>
        <w:t>موسسه موظف است</w:t>
      </w:r>
      <w:r w:rsidR="000C70BD" w:rsidRPr="00E84FF1">
        <w:rPr>
          <w:rFonts w:cs="B Nazanin" w:hint="cs"/>
          <w:sz w:val="28"/>
          <w:szCs w:val="28"/>
          <w:rtl/>
        </w:rPr>
        <w:t xml:space="preserve"> در سال به طور میانگین حداقل 50 ساعت آموزشهای ضمن خدمت برای هر رشته شغلی برگزار نماید و</w:t>
      </w:r>
      <w:r w:rsidR="00486E87" w:rsidRPr="00E84FF1">
        <w:rPr>
          <w:rFonts w:cs="B Nazanin" w:hint="cs"/>
          <w:sz w:val="28"/>
          <w:szCs w:val="28"/>
          <w:rtl/>
        </w:rPr>
        <w:t xml:space="preserve"> تمامی داده ها واطلاعات </w:t>
      </w:r>
      <w:r w:rsidR="000C70BD" w:rsidRPr="00E84FF1">
        <w:rPr>
          <w:rFonts w:cs="B Nazanin" w:hint="cs"/>
          <w:sz w:val="28"/>
          <w:szCs w:val="28"/>
          <w:rtl/>
        </w:rPr>
        <w:t>آموزش را در قالب یک سامانه رایانه ای ذخیره ،پردازش ،نگهداری وبه روز کند .</w:t>
      </w:r>
    </w:p>
    <w:p w:rsidR="008E4E56" w:rsidRPr="00E84FF1" w:rsidRDefault="008E4E56" w:rsidP="00E84FF1">
      <w:pPr>
        <w:pStyle w:val="ListParagraph"/>
        <w:numPr>
          <w:ilvl w:val="0"/>
          <w:numId w:val="1"/>
        </w:numPr>
        <w:jc w:val="both"/>
        <w:rPr>
          <w:rFonts w:cs="B Nazanin"/>
          <w:sz w:val="28"/>
          <w:szCs w:val="28"/>
        </w:rPr>
      </w:pPr>
      <w:r w:rsidRPr="00E84FF1">
        <w:rPr>
          <w:rFonts w:cs="B Nazanin" w:hint="cs"/>
          <w:sz w:val="28"/>
          <w:szCs w:val="28"/>
          <w:rtl/>
        </w:rPr>
        <w:t xml:space="preserve">تعهدات متقابل خدمت گیرنده ودستگاه اجرایی </w:t>
      </w:r>
    </w:p>
    <w:p w:rsidR="008E4E56" w:rsidRPr="00E84FF1" w:rsidRDefault="008E4E56" w:rsidP="00BC4C6E">
      <w:pPr>
        <w:ind w:left="360"/>
        <w:jc w:val="both"/>
        <w:rPr>
          <w:rFonts w:cs="B Nazanin"/>
          <w:sz w:val="28"/>
          <w:szCs w:val="28"/>
          <w:rtl/>
        </w:rPr>
      </w:pPr>
      <w:r w:rsidRPr="00E84FF1">
        <w:rPr>
          <w:rFonts w:cs="B Nazanin" w:hint="cs"/>
          <w:sz w:val="28"/>
          <w:szCs w:val="28"/>
          <w:rtl/>
        </w:rPr>
        <w:t>تعهدات دستگاه اجرایی :</w:t>
      </w:r>
      <w:r w:rsidR="00BC4C6E">
        <w:rPr>
          <w:rFonts w:cs="B Nazanin" w:hint="cs"/>
          <w:sz w:val="28"/>
          <w:szCs w:val="28"/>
          <w:rtl/>
        </w:rPr>
        <w:t xml:space="preserve"> </w:t>
      </w:r>
      <w:r w:rsidRPr="00E84FF1">
        <w:rPr>
          <w:rFonts w:cs="B Nazanin" w:hint="cs"/>
          <w:sz w:val="28"/>
          <w:szCs w:val="28"/>
          <w:rtl/>
        </w:rPr>
        <w:t>واحد آموزش</w:t>
      </w:r>
      <w:r w:rsidR="002118EC">
        <w:rPr>
          <w:rFonts w:cs="B Nazanin" w:hint="cs"/>
          <w:sz w:val="28"/>
          <w:szCs w:val="28"/>
          <w:rtl/>
        </w:rPr>
        <w:t xml:space="preserve"> </w:t>
      </w:r>
      <w:r w:rsidRPr="00E84FF1">
        <w:rPr>
          <w:rFonts w:cs="B Nazanin" w:hint="cs"/>
          <w:sz w:val="28"/>
          <w:szCs w:val="28"/>
          <w:rtl/>
        </w:rPr>
        <w:t xml:space="preserve">وتوانمند سازی کارکنان دانشگاه بایستی بر اساس مصوبه  کمیته آموزش وتوانمندسازی کارکنان ، دوره های آموزشی را در سامانه آموزش ضمن خدمت برنامه ریزی وطراحی نموده ومطابق تقویم </w:t>
      </w:r>
      <w:r w:rsidR="002118EC">
        <w:rPr>
          <w:rFonts w:cs="B Nazanin" w:hint="cs"/>
          <w:sz w:val="28"/>
          <w:szCs w:val="28"/>
          <w:rtl/>
        </w:rPr>
        <w:t>آ</w:t>
      </w:r>
      <w:r w:rsidRPr="00E84FF1">
        <w:rPr>
          <w:rFonts w:cs="B Nazanin" w:hint="cs"/>
          <w:sz w:val="28"/>
          <w:szCs w:val="28"/>
          <w:rtl/>
        </w:rPr>
        <w:t>موزشی اعلام شده به اطلاع کارکنان برساند .سپس آزمونهای دوره های برگزار شده چه به صورت حضوری وچه به صورت غیر حضوری در سامانه مذکور اجرا گشته وبعد ازانجام  ارزشیابی دوره ها بایگانی ودر شناسنامه افراد ثبت وبه طور اتوماتیک در حکم کارگزینی افراد اعمال می</w:t>
      </w:r>
      <w:r w:rsidR="00BC4C6E">
        <w:rPr>
          <w:rFonts w:cs="B Nazanin" w:hint="cs"/>
          <w:sz w:val="28"/>
          <w:szCs w:val="28"/>
          <w:rtl/>
        </w:rPr>
        <w:t xml:space="preserve"> </w:t>
      </w:r>
      <w:r w:rsidRPr="00E84FF1">
        <w:rPr>
          <w:rFonts w:cs="B Nazanin" w:hint="cs"/>
          <w:sz w:val="28"/>
          <w:szCs w:val="28"/>
          <w:rtl/>
        </w:rPr>
        <w:t xml:space="preserve">شود </w:t>
      </w:r>
      <w:r w:rsidR="00BC4C6E">
        <w:rPr>
          <w:rFonts w:cs="B Nazanin" w:hint="cs"/>
          <w:sz w:val="28"/>
          <w:szCs w:val="28"/>
          <w:rtl/>
        </w:rPr>
        <w:t>.</w:t>
      </w:r>
      <w:bookmarkStart w:id="0" w:name="_GoBack"/>
      <w:bookmarkEnd w:id="0"/>
      <w:r w:rsidRPr="00E84FF1">
        <w:rPr>
          <w:rFonts w:cs="B Nazanin" w:hint="cs"/>
          <w:sz w:val="28"/>
          <w:szCs w:val="28"/>
          <w:rtl/>
        </w:rPr>
        <w:t xml:space="preserve"> </w:t>
      </w:r>
    </w:p>
    <w:p w:rsidR="008E4E56" w:rsidRPr="00E84FF1" w:rsidRDefault="008E4E56" w:rsidP="00E84FF1">
      <w:pPr>
        <w:ind w:left="360"/>
        <w:jc w:val="both"/>
        <w:rPr>
          <w:rFonts w:cs="B Nazanin"/>
          <w:sz w:val="28"/>
          <w:szCs w:val="28"/>
          <w:rtl/>
        </w:rPr>
      </w:pPr>
      <w:r w:rsidRPr="00E84FF1">
        <w:rPr>
          <w:rFonts w:cs="B Nazanin" w:hint="cs"/>
          <w:sz w:val="28"/>
          <w:szCs w:val="28"/>
          <w:rtl/>
        </w:rPr>
        <w:t>4-هزینه وپرداختها :برای حضور در سامانه آموزش ضمن خدمت کارکنان هزینه تعریف نشده است هرچند ممکن است شرکت در دوره ای هزینه داشته باشد .</w:t>
      </w:r>
    </w:p>
    <w:p w:rsidR="008E4E56" w:rsidRPr="00E84FF1" w:rsidRDefault="009431DF" w:rsidP="00E84FF1">
      <w:pPr>
        <w:ind w:left="360"/>
        <w:jc w:val="both"/>
        <w:rPr>
          <w:rFonts w:cs="B Nazanin"/>
          <w:sz w:val="28"/>
          <w:szCs w:val="28"/>
          <w:rtl/>
        </w:rPr>
      </w:pPr>
      <w:r w:rsidRPr="00E84FF1">
        <w:rPr>
          <w:rFonts w:cs="B Nazanin" w:hint="cs"/>
          <w:sz w:val="28"/>
          <w:szCs w:val="28"/>
          <w:rtl/>
        </w:rPr>
        <w:t>5-دوره عملکرد :</w:t>
      </w:r>
    </w:p>
    <w:p w:rsidR="009431DF" w:rsidRPr="00E84FF1" w:rsidRDefault="009431DF" w:rsidP="00E84FF1">
      <w:pPr>
        <w:ind w:left="360"/>
        <w:jc w:val="both"/>
        <w:rPr>
          <w:rFonts w:cs="B Nazanin"/>
          <w:sz w:val="28"/>
          <w:szCs w:val="28"/>
          <w:rtl/>
        </w:rPr>
      </w:pPr>
      <w:r w:rsidRPr="00E84FF1">
        <w:rPr>
          <w:rFonts w:cs="B Nazanin" w:hint="cs"/>
          <w:sz w:val="28"/>
          <w:szCs w:val="28"/>
          <w:rtl/>
        </w:rPr>
        <w:t>ارایه خدمت آموزش به کارکنان آموزش گیرنده از بدو خدمت تا زمان بازنشستگی افراد میباشد .</w:t>
      </w:r>
    </w:p>
    <w:p w:rsidR="009431DF" w:rsidRPr="00E84FF1" w:rsidRDefault="00D34917" w:rsidP="00E84FF1">
      <w:pPr>
        <w:ind w:left="360"/>
        <w:jc w:val="both"/>
        <w:rPr>
          <w:rFonts w:cs="B Nazanin"/>
          <w:sz w:val="28"/>
          <w:szCs w:val="28"/>
          <w:rtl/>
        </w:rPr>
      </w:pPr>
      <w:r>
        <w:rPr>
          <w:rFonts w:cs="B Nazanin" w:hint="cs"/>
          <w:sz w:val="28"/>
          <w:szCs w:val="28"/>
          <w:rtl/>
        </w:rPr>
        <w:t>6-</w:t>
      </w:r>
      <w:r w:rsidR="009431DF" w:rsidRPr="00E84FF1">
        <w:rPr>
          <w:rFonts w:cs="B Nazanin" w:hint="cs"/>
          <w:sz w:val="28"/>
          <w:szCs w:val="28"/>
          <w:rtl/>
        </w:rPr>
        <w:t>خاتمه توافقنامه :</w:t>
      </w:r>
    </w:p>
    <w:p w:rsidR="009431DF" w:rsidRPr="00E84FF1" w:rsidRDefault="009431DF" w:rsidP="00E84FF1">
      <w:pPr>
        <w:ind w:left="360"/>
        <w:jc w:val="both"/>
        <w:rPr>
          <w:rFonts w:cs="B Nazanin"/>
          <w:sz w:val="28"/>
          <w:szCs w:val="28"/>
        </w:rPr>
      </w:pPr>
      <w:r w:rsidRPr="00E84FF1">
        <w:rPr>
          <w:rFonts w:cs="B Nazanin" w:hint="cs"/>
          <w:sz w:val="28"/>
          <w:szCs w:val="28"/>
          <w:rtl/>
        </w:rPr>
        <w:t xml:space="preserve">در صورت بازنشستگی ویا انصراف از خدمت وانتقا </w:t>
      </w:r>
      <w:r w:rsidR="00E84FF1">
        <w:rPr>
          <w:rFonts w:cs="B Nazanin" w:hint="cs"/>
          <w:sz w:val="28"/>
          <w:szCs w:val="28"/>
          <w:rtl/>
        </w:rPr>
        <w:t xml:space="preserve">ل </w:t>
      </w:r>
      <w:r w:rsidRPr="00E84FF1">
        <w:rPr>
          <w:rFonts w:cs="B Nazanin" w:hint="cs"/>
          <w:sz w:val="28"/>
          <w:szCs w:val="28"/>
          <w:rtl/>
        </w:rPr>
        <w:t>وجابجایی کارمند این خدمت به پایان میرسد .</w:t>
      </w:r>
    </w:p>
    <w:p w:rsidR="008E4E56" w:rsidRDefault="008E4E56" w:rsidP="008E4E56">
      <w:pPr>
        <w:pStyle w:val="ListParagraph"/>
      </w:pPr>
    </w:p>
    <w:p w:rsidR="008E4E56" w:rsidRDefault="008E4E56" w:rsidP="008E4E56">
      <w:pPr>
        <w:pStyle w:val="ListParagraph"/>
      </w:pPr>
    </w:p>
    <w:sectPr w:rsidR="008E4E56" w:rsidSect="00EC6F3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0852"/>
    <w:multiLevelType w:val="hybridMultilevel"/>
    <w:tmpl w:val="6CC42792"/>
    <w:lvl w:ilvl="0" w:tplc="E82E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A6"/>
    <w:rsid w:val="000C70BD"/>
    <w:rsid w:val="000E2B8F"/>
    <w:rsid w:val="000E3AB6"/>
    <w:rsid w:val="002118EC"/>
    <w:rsid w:val="00335D7A"/>
    <w:rsid w:val="00486E87"/>
    <w:rsid w:val="008C04EE"/>
    <w:rsid w:val="008E4E56"/>
    <w:rsid w:val="009111A6"/>
    <w:rsid w:val="009431DF"/>
    <w:rsid w:val="00AA13E3"/>
    <w:rsid w:val="00BC4C6E"/>
    <w:rsid w:val="00D34917"/>
    <w:rsid w:val="00D95FDB"/>
    <w:rsid w:val="00E84FF1"/>
    <w:rsid w:val="00EC6F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F3CF"/>
  <w15:chartTrackingRefBased/>
  <w15:docId w15:val="{C44B7928-62A2-473A-A6D6-AD2935CD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Hamidi</dc:creator>
  <cp:keywords/>
  <dc:description/>
  <cp:lastModifiedBy>Hamidi</cp:lastModifiedBy>
  <cp:revision>11</cp:revision>
  <dcterms:created xsi:type="dcterms:W3CDTF">2022-03-05T10:07:00Z</dcterms:created>
  <dcterms:modified xsi:type="dcterms:W3CDTF">2022-03-14T05:51:00Z</dcterms:modified>
</cp:coreProperties>
</file>